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61C9EDA5"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004100">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 xml:space="preserve">                                                                           </w:t>
      </w:r>
      <w:r w:rsidR="00740C6F">
        <w:rPr>
          <w:rFonts w:ascii="Arial" w:eastAsiaTheme="minorEastAsia" w:hAnsi="Arial" w:cs="Arial" w:hint="eastAsia"/>
          <w:bCs/>
          <w:color w:val="000000"/>
          <w:sz w:val="22"/>
          <w:szCs w:val="20"/>
          <w:lang w:val="en-GB" w:eastAsia="zh-CN"/>
        </w:rPr>
        <w:t xml:space="preserve">     </w:t>
      </w:r>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E15360">
        <w:rPr>
          <w:rFonts w:ascii="Arial" w:eastAsiaTheme="minorEastAsia" w:hAnsi="Arial" w:cs="Arial" w:hint="eastAsia"/>
          <w:bCs/>
          <w:color w:val="000000"/>
          <w:sz w:val="22"/>
          <w:szCs w:val="20"/>
          <w:lang w:val="en-GB" w:eastAsia="zh-CN"/>
        </w:rPr>
        <w:t>226568</w:t>
      </w:r>
    </w:p>
    <w:p w14:paraId="0A9F741F" w14:textId="3D4292FA" w:rsidR="007964A2" w:rsidRPr="004E3A95" w:rsidRDefault="004F6E0E" w:rsidP="00E86025">
      <w:pPr>
        <w:pStyle w:val="3GPPHeader"/>
        <w:spacing w:after="0"/>
        <w:rPr>
          <w:rFonts w:ascii="Arial" w:hAnsi="Arial" w:cs="Arial"/>
          <w:bCs/>
          <w:color w:val="000000"/>
          <w:sz w:val="22"/>
          <w:szCs w:val="20"/>
          <w:lang w:val="en-GB"/>
        </w:rPr>
      </w:pPr>
      <w:bookmarkStart w:id="1" w:name="_Hlk61362165"/>
      <w:r w:rsidRPr="004E3A95">
        <w:rPr>
          <w:rFonts w:ascii="Arial" w:hAnsi="Arial" w:cs="Arial"/>
          <w:bCs/>
          <w:color w:val="000000"/>
          <w:sz w:val="22"/>
          <w:szCs w:val="20"/>
          <w:lang w:val="en-GB"/>
        </w:rPr>
        <w:t>Toulouse, France</w:t>
      </w:r>
      <w:r w:rsidRPr="004E3A95">
        <w:rPr>
          <w:rFonts w:ascii="Arial" w:hAnsi="Arial" w:cs="Arial" w:hint="eastAsia"/>
          <w:bCs/>
          <w:color w:val="000000"/>
          <w:sz w:val="22"/>
          <w:szCs w:val="20"/>
          <w:lang w:val="en-GB"/>
        </w:rPr>
        <w:t xml:space="preserve">, </w:t>
      </w:r>
      <w:r w:rsidR="00004100" w:rsidRPr="004E3A95">
        <w:rPr>
          <w:rFonts w:ascii="Arial" w:hAnsi="Arial" w:cs="Arial" w:hint="eastAsia"/>
          <w:bCs/>
          <w:color w:val="000000"/>
          <w:sz w:val="22"/>
          <w:szCs w:val="20"/>
          <w:lang w:val="en-GB"/>
        </w:rPr>
        <w:t>14</w:t>
      </w:r>
      <w:r w:rsidR="00C342DB" w:rsidRPr="004E3A95">
        <w:rPr>
          <w:rFonts w:ascii="Arial" w:hAnsi="Arial" w:cs="Arial" w:hint="eastAsia"/>
          <w:bCs/>
          <w:color w:val="000000"/>
          <w:sz w:val="22"/>
          <w:szCs w:val="20"/>
          <w:lang w:val="en-GB"/>
        </w:rPr>
        <w:t xml:space="preserve"> </w:t>
      </w:r>
      <w:r w:rsidR="00C342DB" w:rsidRPr="004E3A95">
        <w:rPr>
          <w:rFonts w:ascii="Arial" w:hAnsi="Arial" w:cs="Arial"/>
          <w:bCs/>
          <w:color w:val="000000"/>
          <w:sz w:val="22"/>
          <w:szCs w:val="20"/>
          <w:lang w:val="en-GB"/>
        </w:rPr>
        <w:t>–</w:t>
      </w:r>
      <w:r w:rsidR="00C342DB" w:rsidRPr="004E3A95">
        <w:rPr>
          <w:rFonts w:ascii="Arial" w:hAnsi="Arial" w:cs="Arial" w:hint="eastAsia"/>
          <w:bCs/>
          <w:color w:val="000000"/>
          <w:sz w:val="22"/>
          <w:szCs w:val="20"/>
          <w:lang w:val="en-GB"/>
        </w:rPr>
        <w:t xml:space="preserve"> </w:t>
      </w:r>
      <w:r w:rsidR="00004100" w:rsidRPr="004E3A95">
        <w:rPr>
          <w:rFonts w:ascii="Arial" w:hAnsi="Arial" w:cs="Arial" w:hint="eastAsia"/>
          <w:bCs/>
          <w:color w:val="000000"/>
          <w:sz w:val="22"/>
          <w:szCs w:val="20"/>
          <w:lang w:val="en-GB"/>
        </w:rPr>
        <w:t>18</w:t>
      </w:r>
      <w:r w:rsidR="007964A2" w:rsidRPr="001730DA">
        <w:rPr>
          <w:rFonts w:ascii="Arial" w:hAnsi="Arial" w:cs="Arial"/>
          <w:bCs/>
          <w:color w:val="000000"/>
          <w:sz w:val="22"/>
          <w:szCs w:val="20"/>
          <w:lang w:val="en-GB"/>
        </w:rPr>
        <w:t xml:space="preserve"> </w:t>
      </w:r>
      <w:r w:rsidR="00004100" w:rsidRPr="004E3A95">
        <w:rPr>
          <w:rFonts w:ascii="Arial" w:hAnsi="Arial" w:cs="Arial" w:hint="eastAsia"/>
          <w:bCs/>
          <w:color w:val="000000"/>
          <w:sz w:val="22"/>
          <w:szCs w:val="20"/>
          <w:lang w:val="en-GB"/>
        </w:rPr>
        <w:t>November</w:t>
      </w:r>
      <w:r w:rsidR="00121313" w:rsidRPr="004E3A95">
        <w:rPr>
          <w:rFonts w:ascii="Arial" w:hAnsi="Arial" w:cs="Arial" w:hint="eastAsia"/>
          <w:bCs/>
          <w:color w:val="000000"/>
          <w:sz w:val="22"/>
          <w:szCs w:val="20"/>
          <w:lang w:val="en-GB"/>
        </w:rPr>
        <w:t xml:space="preserve">, </w:t>
      </w:r>
      <w:r w:rsidR="007964A2" w:rsidRPr="001730DA">
        <w:rPr>
          <w:rFonts w:ascii="Arial" w:hAnsi="Arial" w:cs="Arial"/>
          <w:bCs/>
          <w:color w:val="000000"/>
          <w:sz w:val="22"/>
          <w:szCs w:val="20"/>
          <w:lang w:val="en-GB"/>
        </w:rPr>
        <w:t>2022</w:t>
      </w:r>
      <w:bookmarkEnd w:id="1"/>
    </w:p>
    <w:p w14:paraId="4FF3F915" w14:textId="77777777" w:rsidR="00E86025" w:rsidRPr="00121313"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3CF1C7B9"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w:t>
      </w:r>
      <w:r w:rsidR="00334B3A">
        <w:rPr>
          <w:rFonts w:ascii="Arial" w:eastAsiaTheme="minorEastAsia" w:hAnsi="Arial" w:cs="Arial" w:hint="eastAsia"/>
          <w:bCs/>
          <w:color w:val="000000"/>
          <w:sz w:val="22"/>
          <w:szCs w:val="20"/>
          <w:lang w:val="en-GB" w:eastAsia="zh-CN"/>
        </w:rPr>
        <w:t xml:space="preserve">Mobility </w:t>
      </w:r>
      <w:r w:rsidR="00772EBE">
        <w:rPr>
          <w:rFonts w:ascii="Arial" w:eastAsiaTheme="minorEastAsia" w:hAnsi="Arial" w:cs="Arial" w:hint="eastAsia"/>
          <w:bCs/>
          <w:color w:val="000000"/>
          <w:sz w:val="22"/>
          <w:szCs w:val="20"/>
          <w:lang w:val="en-GB" w:eastAsia="zh-CN"/>
        </w:rPr>
        <w:t xml:space="preserve">and Service Continuity </w:t>
      </w:r>
      <w:r w:rsidR="00334B3A">
        <w:rPr>
          <w:rFonts w:ascii="Arial" w:eastAsiaTheme="minorEastAsia" w:hAnsi="Arial" w:cs="Arial" w:hint="eastAsia"/>
          <w:bCs/>
          <w:color w:val="000000"/>
          <w:sz w:val="22"/>
          <w:szCs w:val="20"/>
          <w:lang w:val="en-GB" w:eastAsia="zh-CN"/>
        </w:rPr>
        <w:t>enhancements for NTN</w:t>
      </w:r>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43DF4BFF" w:rsidR="00665C85" w:rsidRDefault="00334B3A" w:rsidP="00665C85">
      <w:pPr>
        <w:spacing w:before="120" w:after="120"/>
        <w:rPr>
          <w:rFonts w:eastAsiaTheme="minorEastAsia"/>
          <w:lang w:eastAsia="zh-CN"/>
        </w:rPr>
      </w:pPr>
      <w:r>
        <w:rPr>
          <w:rFonts w:eastAsiaTheme="minorEastAsia" w:hint="eastAsia"/>
          <w:lang w:eastAsia="zh-CN"/>
        </w:rPr>
        <w:t xml:space="preserve">In the last RAN3 meeting, we </w:t>
      </w:r>
      <w:r w:rsidR="00665C85">
        <w:rPr>
          <w:rFonts w:eastAsiaTheme="minorEastAsia" w:hint="eastAsia"/>
          <w:lang w:eastAsia="zh-CN"/>
        </w:rPr>
        <w:t xml:space="preserve">further </w:t>
      </w:r>
      <w:r>
        <w:rPr>
          <w:rFonts w:eastAsiaTheme="minorEastAsia" w:hint="eastAsia"/>
          <w:lang w:eastAsia="zh-CN"/>
        </w:rPr>
        <w:t xml:space="preserve">discussed the </w:t>
      </w:r>
      <w:r w:rsidR="00665C85">
        <w:rPr>
          <w:rFonts w:eastAsiaTheme="minorEastAsia" w:hint="eastAsia"/>
          <w:lang w:eastAsia="zh-CN"/>
        </w:rPr>
        <w:t xml:space="preserve">mobility and service enhancements for NTN. According to the discussion, some agreements have been achieved: </w:t>
      </w:r>
      <w:r>
        <w:rPr>
          <w:rFonts w:eastAsiaTheme="minorEastAsia" w:hint="eastAsia"/>
          <w:lang w:eastAsia="zh-CN"/>
        </w:rPr>
        <w:t xml:space="preserve"> </w:t>
      </w:r>
    </w:p>
    <w:p w14:paraId="21603AF9" w14:textId="6126BC56" w:rsidR="00334B3A" w:rsidRDefault="00334B3A" w:rsidP="006E16F8">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6A762038" w14:textId="77777777" w:rsidR="00665C85" w:rsidRPr="008C0B4F" w:rsidRDefault="00665C85" w:rsidP="00665C85">
                            <w:pPr>
                              <w:pStyle w:val="a4"/>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There is no need to exchange the cell coverage stop time in the signaling of time-based CHO parameters.</w:t>
                            </w:r>
                          </w:p>
                          <w:p w14:paraId="50BEF782" w14:textId="77777777" w:rsidR="00665C85" w:rsidRPr="008C0B4F" w:rsidRDefault="00665C85" w:rsidP="00665C85">
                            <w:pPr>
                              <w:pStyle w:val="a4"/>
                              <w:widowControl w:val="0"/>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Agree to add time information for time-based CHO, which includes a start time T1 and time duration T2, in Xn Handover Request message, taking R3-225580 as the starting point.</w:t>
                            </w:r>
                          </w:p>
                          <w:p w14:paraId="492A1709" w14:textId="77777777" w:rsidR="00665C85" w:rsidRPr="008C0B4F" w:rsidRDefault="00665C85" w:rsidP="00665C85">
                            <w:pPr>
                              <w:pStyle w:val="a4"/>
                              <w:widowControl w:val="0"/>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There is no need to exchange a ‘Hard or Soft Feeder link Switch over indication’ via XN Setup procedure and Configuration Update procedure.</w:t>
                            </w:r>
                          </w:p>
                          <w:p w14:paraId="0614D021" w14:textId="72D4D82D" w:rsidR="00334B3A" w:rsidRPr="00334B3A" w:rsidRDefault="00334B3A" w:rsidP="00665C85">
                            <w:pPr>
                              <w:pStyle w:val="a4"/>
                              <w:widowControl w:val="0"/>
                              <w:spacing w:after="60"/>
                              <w:ind w:left="720" w:firstLine="0"/>
                              <w:jc w:val="both"/>
                              <w:rPr>
                                <w:b/>
                                <w:bCs/>
                                <w:color w:val="008000"/>
                                <w:sz w:val="18"/>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6A762038" w14:textId="77777777" w:rsidR="00665C85" w:rsidRPr="008C0B4F" w:rsidRDefault="00665C85" w:rsidP="00665C85">
                      <w:pPr>
                        <w:pStyle w:val="a4"/>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There is no need to exchange the cell coverage stop time in the signaling of time-based CHO parameters.</w:t>
                      </w:r>
                    </w:p>
                    <w:p w14:paraId="50BEF782" w14:textId="77777777" w:rsidR="00665C85" w:rsidRPr="008C0B4F" w:rsidRDefault="00665C85" w:rsidP="00665C85">
                      <w:pPr>
                        <w:pStyle w:val="a4"/>
                        <w:widowControl w:val="0"/>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Agree to add time information for time-based CHO, which includes a start time T1 and time duration T2, in Xn Handover Request message, taking R3-225580 as the starting point.</w:t>
                      </w:r>
                    </w:p>
                    <w:p w14:paraId="492A1709" w14:textId="77777777" w:rsidR="00665C85" w:rsidRPr="008C0B4F" w:rsidRDefault="00665C85" w:rsidP="00665C85">
                      <w:pPr>
                        <w:pStyle w:val="a4"/>
                        <w:widowControl w:val="0"/>
                        <w:numPr>
                          <w:ilvl w:val="0"/>
                          <w:numId w:val="23"/>
                        </w:numPr>
                        <w:rPr>
                          <w:rFonts w:ascii="Times New Roman" w:hAnsi="Times New Roman" w:cs="Times New Roman"/>
                          <w:i/>
                          <w:iCs/>
                          <w:color w:val="00B050"/>
                          <w:kern w:val="2"/>
                          <w:sz w:val="20"/>
                          <w:szCs w:val="16"/>
                        </w:rPr>
                      </w:pPr>
                      <w:r w:rsidRPr="008C0B4F">
                        <w:rPr>
                          <w:rFonts w:ascii="Times New Roman" w:hAnsi="Times New Roman" w:cs="Times New Roman"/>
                          <w:i/>
                          <w:iCs/>
                          <w:color w:val="00B050"/>
                          <w:kern w:val="2"/>
                          <w:sz w:val="20"/>
                          <w:szCs w:val="16"/>
                        </w:rPr>
                        <w:t>There is no need to exchange a ‘Hard or Soft Feeder link Switch over indication’ via XN Setup procedure and Configuration Update procedure.</w:t>
                      </w:r>
                    </w:p>
                    <w:p w14:paraId="0614D021" w14:textId="72D4D82D" w:rsidR="00334B3A" w:rsidRPr="00334B3A" w:rsidRDefault="00334B3A" w:rsidP="00665C85">
                      <w:pPr>
                        <w:pStyle w:val="a4"/>
                        <w:widowControl w:val="0"/>
                        <w:spacing w:after="60"/>
                        <w:ind w:left="720" w:firstLine="0"/>
                        <w:jc w:val="both"/>
                        <w:rPr>
                          <w:b/>
                          <w:bCs/>
                          <w:color w:val="008000"/>
                          <w:sz w:val="18"/>
                        </w:rPr>
                      </w:pPr>
                    </w:p>
                  </w:txbxContent>
                </v:textbox>
                <w10:anchorlock/>
              </v:shape>
            </w:pict>
          </mc:Fallback>
        </mc:AlternateContent>
      </w:r>
    </w:p>
    <w:p w14:paraId="5AAA0483" w14:textId="7E3BEAC8" w:rsidR="00393E9A" w:rsidRPr="00334B3A" w:rsidRDefault="00665C85" w:rsidP="00393E9A">
      <w:pPr>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 xml:space="preserve">re still some </w:t>
      </w:r>
      <w:r w:rsidR="00334B3A">
        <w:rPr>
          <w:rFonts w:eastAsiaTheme="minorEastAsia" w:hint="eastAsia"/>
          <w:lang w:eastAsia="zh-CN"/>
        </w:rPr>
        <w:t>open issues</w:t>
      </w:r>
      <w:r>
        <w:rPr>
          <w:rFonts w:eastAsiaTheme="minorEastAsia" w:hint="eastAsia"/>
          <w:lang w:eastAsia="zh-CN"/>
        </w:rPr>
        <w:t>, listed in below</w:t>
      </w:r>
      <w:r w:rsidR="00334B3A">
        <w:rPr>
          <w:rFonts w:eastAsiaTheme="minorEastAsia" w:hint="eastAsia"/>
          <w:lang w:eastAsia="zh-CN"/>
        </w:rPr>
        <w:t>:</w:t>
      </w:r>
    </w:p>
    <w:p w14:paraId="50F5D717" w14:textId="77777777" w:rsidR="00334B3A" w:rsidRDefault="00334B3A" w:rsidP="00334B3A">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39182210" w14:textId="77777777" w:rsidR="00665C85" w:rsidRPr="008C0B4F" w:rsidRDefault="00665C85" w:rsidP="00665C85">
                            <w:pPr>
                              <w:rPr>
                                <w:i/>
                                <w:iCs/>
                                <w:color w:val="FF0000"/>
                                <w:szCs w:val="16"/>
                              </w:rPr>
                            </w:pPr>
                            <w:r w:rsidRPr="008C0B4F">
                              <w:rPr>
                                <w:i/>
                                <w:iCs/>
                                <w:color w:val="FF0000"/>
                                <w:szCs w:val="16"/>
                              </w:rPr>
                              <w:t>FFS which cell ID (mapped cell ID/Uu cell ID/</w:t>
                            </w:r>
                            <w:proofErr w:type="gramStart"/>
                            <w:r w:rsidRPr="008C0B4F">
                              <w:rPr>
                                <w:i/>
                                <w:iCs/>
                                <w:color w:val="FF0000"/>
                                <w:szCs w:val="16"/>
                              </w:rPr>
                              <w:t>Both</w:t>
                            </w:r>
                            <w:proofErr w:type="gramEnd"/>
                            <w:r w:rsidRPr="008C0B4F">
                              <w:rPr>
                                <w:i/>
                                <w:iCs/>
                                <w:color w:val="FF0000"/>
                                <w:szCs w:val="16"/>
                              </w:rPr>
                              <w:t xml:space="preserve"> are fine) is exchanged via Xn setup and Configuration update messages.</w:t>
                            </w:r>
                          </w:p>
                          <w:p w14:paraId="6DDF8711" w14:textId="77777777" w:rsidR="00665C85" w:rsidRPr="008C0B4F" w:rsidRDefault="00665C85" w:rsidP="00665C85">
                            <w:pPr>
                              <w:rPr>
                                <w:i/>
                                <w:iCs/>
                                <w:color w:val="FF0000"/>
                                <w:szCs w:val="16"/>
                              </w:rPr>
                            </w:pPr>
                            <w:r w:rsidRPr="008C0B4F">
                              <w:rPr>
                                <w:i/>
                                <w:iCs/>
                                <w:color w:val="FF0000"/>
                                <w:szCs w:val="16"/>
                              </w:rPr>
                              <w:t>FFS whether to exchange a single TAC or multiple TACs via Xn setup and Configuration update messages.</w:t>
                            </w:r>
                          </w:p>
                          <w:p w14:paraId="334D8D6A" w14:textId="77777777" w:rsidR="00665C85" w:rsidRPr="008C0B4F" w:rsidRDefault="00665C85" w:rsidP="00665C85">
                            <w:pPr>
                              <w:rPr>
                                <w:i/>
                                <w:iCs/>
                                <w:color w:val="FF0000"/>
                                <w:szCs w:val="16"/>
                              </w:rPr>
                            </w:pPr>
                            <w:r w:rsidRPr="008C0B4F">
                              <w:rPr>
                                <w:i/>
                                <w:iCs/>
                                <w:color w:val="FF0000"/>
                                <w:szCs w:val="16"/>
                              </w:rPr>
                              <w:t>FFS which cell ID (mapped cell ID/Uu cell ID/</w:t>
                            </w:r>
                            <w:proofErr w:type="gramStart"/>
                            <w:r w:rsidRPr="008C0B4F">
                              <w:rPr>
                                <w:i/>
                                <w:iCs/>
                                <w:color w:val="FF0000"/>
                                <w:szCs w:val="16"/>
                              </w:rPr>
                              <w:t>Both</w:t>
                            </w:r>
                            <w:proofErr w:type="gramEnd"/>
                            <w:r w:rsidRPr="008C0B4F">
                              <w:rPr>
                                <w:i/>
                                <w:iCs/>
                                <w:color w:val="FF0000"/>
                                <w:szCs w:val="16"/>
                              </w:rPr>
                              <w:t xml:space="preserve"> are fine) is used as Target Cell ID in handover </w:t>
                            </w:r>
                            <w:proofErr w:type="spellStart"/>
                            <w:r w:rsidRPr="008C0B4F">
                              <w:rPr>
                                <w:i/>
                                <w:iCs/>
                                <w:color w:val="FF0000"/>
                                <w:szCs w:val="16"/>
                              </w:rPr>
                              <w:t>signaling</w:t>
                            </w:r>
                            <w:proofErr w:type="spellEnd"/>
                            <w:r w:rsidRPr="008C0B4F">
                              <w:rPr>
                                <w:i/>
                                <w:iCs/>
                                <w:color w:val="FF0000"/>
                                <w:szCs w:val="16"/>
                              </w:rPr>
                              <w:t>.</w:t>
                            </w:r>
                          </w:p>
                          <w:p w14:paraId="4136E71C" w14:textId="77777777" w:rsidR="00665C85" w:rsidRPr="008C0B4F" w:rsidRDefault="00665C85" w:rsidP="00665C85">
                            <w:pPr>
                              <w:rPr>
                                <w:i/>
                                <w:iCs/>
                                <w:color w:val="FF0000"/>
                                <w:szCs w:val="16"/>
                              </w:rPr>
                            </w:pPr>
                            <w:proofErr w:type="gramStart"/>
                            <w:r w:rsidRPr="008C0B4F">
                              <w:rPr>
                                <w:i/>
                                <w:iCs/>
                                <w:color w:val="FF0000"/>
                                <w:szCs w:val="16"/>
                              </w:rPr>
                              <w:t>FFS in a transparent payload scenario, whether Xn interface will be deployed.</w:t>
                            </w:r>
                            <w:proofErr w:type="gramEnd"/>
                            <w:r w:rsidRPr="008C0B4F">
                              <w:rPr>
                                <w:i/>
                                <w:iCs/>
                                <w:color w:val="FF0000"/>
                                <w:szCs w:val="16"/>
                              </w:rPr>
                              <w:t xml:space="preserve"> </w:t>
                            </w:r>
                          </w:p>
                          <w:p w14:paraId="724D0193" w14:textId="77777777" w:rsidR="00665C85" w:rsidRPr="008C0B4F" w:rsidRDefault="00665C85" w:rsidP="00665C85">
                            <w:pPr>
                              <w:rPr>
                                <w:i/>
                                <w:iCs/>
                                <w:color w:val="FF0000"/>
                                <w:szCs w:val="16"/>
                              </w:rPr>
                            </w:pPr>
                            <w:r w:rsidRPr="008C0B4F">
                              <w:rPr>
                                <w:i/>
                                <w:iCs/>
                                <w:color w:val="FF0000"/>
                                <w:szCs w:val="16"/>
                              </w:rPr>
                              <w:t xml:space="preserve">For NGAP, RAN3 to further study and </w:t>
                            </w:r>
                            <w:proofErr w:type="spellStart"/>
                            <w:r w:rsidRPr="008C0B4F">
                              <w:rPr>
                                <w:i/>
                                <w:iCs/>
                                <w:color w:val="FF0000"/>
                                <w:szCs w:val="16"/>
                              </w:rPr>
                              <w:t>analyze</w:t>
                            </w:r>
                            <w:proofErr w:type="spellEnd"/>
                            <w:r w:rsidRPr="008C0B4F">
                              <w:rPr>
                                <w:i/>
                                <w:iCs/>
                                <w:color w:val="FF0000"/>
                                <w:szCs w:val="16"/>
                              </w:rPr>
                              <w:t xml:space="preserve"> any potential impacts in addition to T1 and T2.</w:t>
                            </w:r>
                          </w:p>
                          <w:p w14:paraId="0F424D88" w14:textId="77777777" w:rsidR="00665C85" w:rsidRPr="008C0B4F" w:rsidRDefault="00665C85" w:rsidP="00665C85">
                            <w:pPr>
                              <w:rPr>
                                <w:i/>
                                <w:iCs/>
                                <w:color w:val="FF0000"/>
                                <w:szCs w:val="16"/>
                              </w:rPr>
                            </w:pPr>
                            <w:r w:rsidRPr="008C0B4F">
                              <w:rPr>
                                <w:i/>
                                <w:iCs/>
                                <w:color w:val="FF0000"/>
                                <w:szCs w:val="16"/>
                              </w:rPr>
                              <w:t xml:space="preserve">- </w:t>
                            </w:r>
                            <w:proofErr w:type="gramStart"/>
                            <w:r w:rsidRPr="008C0B4F">
                              <w:rPr>
                                <w:i/>
                                <w:iCs/>
                                <w:color w:val="FF0000"/>
                                <w:szCs w:val="16"/>
                              </w:rPr>
                              <w:t>potential</w:t>
                            </w:r>
                            <w:proofErr w:type="gramEnd"/>
                            <w:r w:rsidRPr="008C0B4F">
                              <w:rPr>
                                <w:i/>
                                <w:iCs/>
                                <w:color w:val="FF0000"/>
                                <w:szCs w:val="16"/>
                              </w:rPr>
                              <w:t xml:space="preserve"> discrepancy w.r.t. time-based CHO as defined by RAN2?</w:t>
                            </w:r>
                          </w:p>
                          <w:p w14:paraId="6250D4B4" w14:textId="7DA507E2" w:rsidR="00334B3A" w:rsidRPr="008C0B4F" w:rsidRDefault="00665C85" w:rsidP="00665C85">
                            <w:pPr>
                              <w:widowControl w:val="0"/>
                              <w:spacing w:after="60"/>
                              <w:jc w:val="both"/>
                              <w:rPr>
                                <w:b/>
                                <w:bCs/>
                                <w:iCs/>
                                <w:color w:val="0000FF"/>
                                <w:sz w:val="21"/>
                                <w:lang w:eastAsia="en-GB"/>
                              </w:rPr>
                            </w:pPr>
                            <w:r w:rsidRPr="008C0B4F">
                              <w:rPr>
                                <w:i/>
                                <w:iCs/>
                                <w:color w:val="FF0000"/>
                                <w:szCs w:val="16"/>
                              </w:rPr>
                              <w:t xml:space="preserve">- </w:t>
                            </w:r>
                            <w:proofErr w:type="gramStart"/>
                            <w:r w:rsidRPr="008C0B4F">
                              <w:rPr>
                                <w:i/>
                                <w:iCs/>
                                <w:color w:val="FF0000"/>
                                <w:szCs w:val="16"/>
                              </w:rPr>
                              <w:t>potential</w:t>
                            </w:r>
                            <w:proofErr w:type="gramEnd"/>
                            <w:r w:rsidRPr="008C0B4F">
                              <w:rPr>
                                <w:i/>
                                <w:iCs/>
                                <w:color w:val="FF0000"/>
                                <w:szCs w:val="16"/>
                              </w:rPr>
                              <w:t xml:space="preserve"> impacts w.r.t. data forwarding configuration?</w:t>
                            </w:r>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39182210" w14:textId="77777777" w:rsidR="00665C85" w:rsidRPr="008C0B4F" w:rsidRDefault="00665C85" w:rsidP="00665C85">
                      <w:pPr>
                        <w:rPr>
                          <w:i/>
                          <w:iCs/>
                          <w:color w:val="FF0000"/>
                          <w:szCs w:val="16"/>
                        </w:rPr>
                      </w:pPr>
                      <w:r w:rsidRPr="008C0B4F">
                        <w:rPr>
                          <w:i/>
                          <w:iCs/>
                          <w:color w:val="FF0000"/>
                          <w:szCs w:val="16"/>
                        </w:rPr>
                        <w:t>FFS which cell ID (mapped cell ID/Uu cell ID/</w:t>
                      </w:r>
                      <w:proofErr w:type="gramStart"/>
                      <w:r w:rsidRPr="008C0B4F">
                        <w:rPr>
                          <w:i/>
                          <w:iCs/>
                          <w:color w:val="FF0000"/>
                          <w:szCs w:val="16"/>
                        </w:rPr>
                        <w:t>Both</w:t>
                      </w:r>
                      <w:proofErr w:type="gramEnd"/>
                      <w:r w:rsidRPr="008C0B4F">
                        <w:rPr>
                          <w:i/>
                          <w:iCs/>
                          <w:color w:val="FF0000"/>
                          <w:szCs w:val="16"/>
                        </w:rPr>
                        <w:t xml:space="preserve"> are fine) is exchanged via Xn setup and Configuration update messages.</w:t>
                      </w:r>
                    </w:p>
                    <w:p w14:paraId="6DDF8711" w14:textId="77777777" w:rsidR="00665C85" w:rsidRPr="008C0B4F" w:rsidRDefault="00665C85" w:rsidP="00665C85">
                      <w:pPr>
                        <w:rPr>
                          <w:i/>
                          <w:iCs/>
                          <w:color w:val="FF0000"/>
                          <w:szCs w:val="16"/>
                        </w:rPr>
                      </w:pPr>
                      <w:r w:rsidRPr="008C0B4F">
                        <w:rPr>
                          <w:i/>
                          <w:iCs/>
                          <w:color w:val="FF0000"/>
                          <w:szCs w:val="16"/>
                        </w:rPr>
                        <w:t>FFS whether to exchange a single TAC or multiple TACs via Xn setup and Configuration update messages.</w:t>
                      </w:r>
                    </w:p>
                    <w:p w14:paraId="334D8D6A" w14:textId="77777777" w:rsidR="00665C85" w:rsidRPr="008C0B4F" w:rsidRDefault="00665C85" w:rsidP="00665C85">
                      <w:pPr>
                        <w:rPr>
                          <w:i/>
                          <w:iCs/>
                          <w:color w:val="FF0000"/>
                          <w:szCs w:val="16"/>
                        </w:rPr>
                      </w:pPr>
                      <w:r w:rsidRPr="008C0B4F">
                        <w:rPr>
                          <w:i/>
                          <w:iCs/>
                          <w:color w:val="FF0000"/>
                          <w:szCs w:val="16"/>
                        </w:rPr>
                        <w:t>FFS which cell ID (mapped cell ID/Uu cell ID/</w:t>
                      </w:r>
                      <w:proofErr w:type="gramStart"/>
                      <w:r w:rsidRPr="008C0B4F">
                        <w:rPr>
                          <w:i/>
                          <w:iCs/>
                          <w:color w:val="FF0000"/>
                          <w:szCs w:val="16"/>
                        </w:rPr>
                        <w:t>Both</w:t>
                      </w:r>
                      <w:proofErr w:type="gramEnd"/>
                      <w:r w:rsidRPr="008C0B4F">
                        <w:rPr>
                          <w:i/>
                          <w:iCs/>
                          <w:color w:val="FF0000"/>
                          <w:szCs w:val="16"/>
                        </w:rPr>
                        <w:t xml:space="preserve"> are fine) is used as Target Cell ID in handover </w:t>
                      </w:r>
                      <w:proofErr w:type="spellStart"/>
                      <w:r w:rsidRPr="008C0B4F">
                        <w:rPr>
                          <w:i/>
                          <w:iCs/>
                          <w:color w:val="FF0000"/>
                          <w:szCs w:val="16"/>
                        </w:rPr>
                        <w:t>signaling</w:t>
                      </w:r>
                      <w:proofErr w:type="spellEnd"/>
                      <w:r w:rsidRPr="008C0B4F">
                        <w:rPr>
                          <w:i/>
                          <w:iCs/>
                          <w:color w:val="FF0000"/>
                          <w:szCs w:val="16"/>
                        </w:rPr>
                        <w:t>.</w:t>
                      </w:r>
                    </w:p>
                    <w:p w14:paraId="4136E71C" w14:textId="77777777" w:rsidR="00665C85" w:rsidRPr="008C0B4F" w:rsidRDefault="00665C85" w:rsidP="00665C85">
                      <w:pPr>
                        <w:rPr>
                          <w:i/>
                          <w:iCs/>
                          <w:color w:val="FF0000"/>
                          <w:szCs w:val="16"/>
                        </w:rPr>
                      </w:pPr>
                      <w:proofErr w:type="gramStart"/>
                      <w:r w:rsidRPr="008C0B4F">
                        <w:rPr>
                          <w:i/>
                          <w:iCs/>
                          <w:color w:val="FF0000"/>
                          <w:szCs w:val="16"/>
                        </w:rPr>
                        <w:t>FFS in a transparent payload scenario, whether Xn interface will be deployed.</w:t>
                      </w:r>
                      <w:proofErr w:type="gramEnd"/>
                      <w:r w:rsidRPr="008C0B4F">
                        <w:rPr>
                          <w:i/>
                          <w:iCs/>
                          <w:color w:val="FF0000"/>
                          <w:szCs w:val="16"/>
                        </w:rPr>
                        <w:t xml:space="preserve"> </w:t>
                      </w:r>
                    </w:p>
                    <w:p w14:paraId="724D0193" w14:textId="77777777" w:rsidR="00665C85" w:rsidRPr="008C0B4F" w:rsidRDefault="00665C85" w:rsidP="00665C85">
                      <w:pPr>
                        <w:rPr>
                          <w:i/>
                          <w:iCs/>
                          <w:color w:val="FF0000"/>
                          <w:szCs w:val="16"/>
                        </w:rPr>
                      </w:pPr>
                      <w:r w:rsidRPr="008C0B4F">
                        <w:rPr>
                          <w:i/>
                          <w:iCs/>
                          <w:color w:val="FF0000"/>
                          <w:szCs w:val="16"/>
                        </w:rPr>
                        <w:t xml:space="preserve">For NGAP, RAN3 to further study and </w:t>
                      </w:r>
                      <w:proofErr w:type="spellStart"/>
                      <w:r w:rsidRPr="008C0B4F">
                        <w:rPr>
                          <w:i/>
                          <w:iCs/>
                          <w:color w:val="FF0000"/>
                          <w:szCs w:val="16"/>
                        </w:rPr>
                        <w:t>analyze</w:t>
                      </w:r>
                      <w:proofErr w:type="spellEnd"/>
                      <w:r w:rsidRPr="008C0B4F">
                        <w:rPr>
                          <w:i/>
                          <w:iCs/>
                          <w:color w:val="FF0000"/>
                          <w:szCs w:val="16"/>
                        </w:rPr>
                        <w:t xml:space="preserve"> any potential impacts in addition to T1 and T2.</w:t>
                      </w:r>
                    </w:p>
                    <w:p w14:paraId="0F424D88" w14:textId="77777777" w:rsidR="00665C85" w:rsidRPr="008C0B4F" w:rsidRDefault="00665C85" w:rsidP="00665C85">
                      <w:pPr>
                        <w:rPr>
                          <w:i/>
                          <w:iCs/>
                          <w:color w:val="FF0000"/>
                          <w:szCs w:val="16"/>
                        </w:rPr>
                      </w:pPr>
                      <w:r w:rsidRPr="008C0B4F">
                        <w:rPr>
                          <w:i/>
                          <w:iCs/>
                          <w:color w:val="FF0000"/>
                          <w:szCs w:val="16"/>
                        </w:rPr>
                        <w:t xml:space="preserve">- </w:t>
                      </w:r>
                      <w:proofErr w:type="gramStart"/>
                      <w:r w:rsidRPr="008C0B4F">
                        <w:rPr>
                          <w:i/>
                          <w:iCs/>
                          <w:color w:val="FF0000"/>
                          <w:szCs w:val="16"/>
                        </w:rPr>
                        <w:t>potential</w:t>
                      </w:r>
                      <w:proofErr w:type="gramEnd"/>
                      <w:r w:rsidRPr="008C0B4F">
                        <w:rPr>
                          <w:i/>
                          <w:iCs/>
                          <w:color w:val="FF0000"/>
                          <w:szCs w:val="16"/>
                        </w:rPr>
                        <w:t xml:space="preserve"> discrepancy w.r.t. time-based CHO as defined by RAN2?</w:t>
                      </w:r>
                    </w:p>
                    <w:p w14:paraId="6250D4B4" w14:textId="7DA507E2" w:rsidR="00334B3A" w:rsidRPr="008C0B4F" w:rsidRDefault="00665C85" w:rsidP="00665C85">
                      <w:pPr>
                        <w:widowControl w:val="0"/>
                        <w:spacing w:after="60"/>
                        <w:jc w:val="both"/>
                        <w:rPr>
                          <w:b/>
                          <w:bCs/>
                          <w:iCs/>
                          <w:color w:val="0000FF"/>
                          <w:sz w:val="21"/>
                          <w:lang w:eastAsia="en-GB"/>
                        </w:rPr>
                      </w:pPr>
                      <w:r w:rsidRPr="008C0B4F">
                        <w:rPr>
                          <w:i/>
                          <w:iCs/>
                          <w:color w:val="FF0000"/>
                          <w:szCs w:val="16"/>
                        </w:rPr>
                        <w:t xml:space="preserve">- </w:t>
                      </w:r>
                      <w:proofErr w:type="gramStart"/>
                      <w:r w:rsidRPr="008C0B4F">
                        <w:rPr>
                          <w:i/>
                          <w:iCs/>
                          <w:color w:val="FF0000"/>
                          <w:szCs w:val="16"/>
                        </w:rPr>
                        <w:t>potential</w:t>
                      </w:r>
                      <w:proofErr w:type="gramEnd"/>
                      <w:r w:rsidRPr="008C0B4F">
                        <w:rPr>
                          <w:i/>
                          <w:iCs/>
                          <w:color w:val="FF0000"/>
                          <w:szCs w:val="16"/>
                        </w:rPr>
                        <w:t xml:space="preserve"> impacts w.r.t. data forwarding configuration?</w:t>
                      </w:r>
                    </w:p>
                  </w:txbxContent>
                </v:textbox>
                <w10:anchorlock/>
              </v:shape>
            </w:pict>
          </mc:Fallback>
        </mc:AlternateContent>
      </w:r>
    </w:p>
    <w:p w14:paraId="271C4E36" w14:textId="33900DD9" w:rsidR="002F4F1E" w:rsidRDefault="00B872E5" w:rsidP="006E16F8">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44B42EBF" w14:textId="77777777" w:rsidR="002F2C3C" w:rsidRPr="00334B3A" w:rsidRDefault="002F2C3C" w:rsidP="007964A2">
      <w:pPr>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3ACFEA0A" w14:textId="3D401289" w:rsidR="008C0B4F" w:rsidRDefault="008C0B4F" w:rsidP="008C0B4F">
      <w:pPr>
        <w:rPr>
          <w:rFonts w:eastAsiaTheme="minorEastAsia"/>
          <w:lang w:eastAsia="zh-CN"/>
        </w:rPr>
      </w:pPr>
      <w:r w:rsidRPr="008C0B4F">
        <w:rPr>
          <w:rFonts w:eastAsiaTheme="minorEastAsia" w:hint="eastAsia"/>
          <w:lang w:eastAsia="zh-CN"/>
        </w:rPr>
        <w:t>In this section, we will discuss the open issues one by one.</w:t>
      </w:r>
    </w:p>
    <w:p w14:paraId="08FF874B" w14:textId="55C65720" w:rsidR="00AA2DD8" w:rsidRPr="00AA2DD8" w:rsidRDefault="00AA2DD8" w:rsidP="00AA2DD8">
      <w:pPr>
        <w:pStyle w:val="2"/>
        <w:spacing w:before="120" w:afterLines="50" w:after="120"/>
        <w:rPr>
          <w:rFonts w:ascii="Arial" w:hAnsi="Arial" w:cs="Arial"/>
          <w:color w:val="auto"/>
          <w:sz w:val="24"/>
          <w:lang w:eastAsia="zh-CN"/>
        </w:rPr>
      </w:pPr>
      <w:r w:rsidRPr="00AA2DD8">
        <w:rPr>
          <w:rFonts w:ascii="Arial" w:hAnsi="Arial" w:cs="Arial"/>
          <w:color w:val="auto"/>
          <w:sz w:val="24"/>
          <w:lang w:eastAsia="zh-CN"/>
        </w:rPr>
        <w:t xml:space="preserve">2.1 Uu </w:t>
      </w:r>
      <w:r w:rsidR="00536106">
        <w:rPr>
          <w:rFonts w:ascii="Arial" w:hAnsi="Arial" w:cs="Arial" w:hint="eastAsia"/>
          <w:color w:val="auto"/>
          <w:sz w:val="24"/>
          <w:lang w:eastAsia="zh-CN"/>
        </w:rPr>
        <w:t>Cell ID vs. M</w:t>
      </w:r>
      <w:r w:rsidRPr="00AA2DD8">
        <w:rPr>
          <w:rFonts w:ascii="Arial" w:hAnsi="Arial" w:cs="Arial"/>
          <w:color w:val="auto"/>
          <w:sz w:val="24"/>
          <w:lang w:eastAsia="zh-CN"/>
        </w:rPr>
        <w:t>apped Cell ID in handover signalling</w:t>
      </w:r>
    </w:p>
    <w:p w14:paraId="37E7EC9E" w14:textId="77777777" w:rsidR="008C0B4F" w:rsidRPr="008C0B4F" w:rsidRDefault="008C0B4F" w:rsidP="008C0B4F">
      <w:pPr>
        <w:rPr>
          <w:i/>
          <w:iCs/>
          <w:color w:val="FF0000"/>
          <w:szCs w:val="16"/>
          <w:u w:val="single"/>
        </w:rPr>
      </w:pPr>
      <w:r w:rsidRPr="008C0B4F">
        <w:rPr>
          <w:i/>
          <w:iCs/>
          <w:color w:val="FF0000"/>
          <w:szCs w:val="16"/>
          <w:u w:val="single"/>
        </w:rPr>
        <w:t>FFS which cell ID (mapped cell ID/Uu cell ID/</w:t>
      </w:r>
      <w:proofErr w:type="gramStart"/>
      <w:r w:rsidRPr="008C0B4F">
        <w:rPr>
          <w:i/>
          <w:iCs/>
          <w:color w:val="FF0000"/>
          <w:szCs w:val="16"/>
          <w:u w:val="single"/>
        </w:rPr>
        <w:t>Both</w:t>
      </w:r>
      <w:proofErr w:type="gramEnd"/>
      <w:r w:rsidRPr="008C0B4F">
        <w:rPr>
          <w:i/>
          <w:iCs/>
          <w:color w:val="FF0000"/>
          <w:szCs w:val="16"/>
          <w:u w:val="single"/>
        </w:rPr>
        <w:t xml:space="preserve"> are fine) is used as Target Cell ID in handover </w:t>
      </w:r>
      <w:proofErr w:type="spellStart"/>
      <w:r w:rsidRPr="008C0B4F">
        <w:rPr>
          <w:i/>
          <w:iCs/>
          <w:color w:val="FF0000"/>
          <w:szCs w:val="16"/>
          <w:u w:val="single"/>
        </w:rPr>
        <w:t>signaling</w:t>
      </w:r>
      <w:proofErr w:type="spellEnd"/>
      <w:r w:rsidRPr="008C0B4F">
        <w:rPr>
          <w:i/>
          <w:iCs/>
          <w:color w:val="FF0000"/>
          <w:szCs w:val="16"/>
          <w:u w:val="single"/>
        </w:rPr>
        <w:t>.</w:t>
      </w:r>
    </w:p>
    <w:p w14:paraId="7B6505D5" w14:textId="77777777" w:rsidR="00DF3340" w:rsidRDefault="00DF3340" w:rsidP="00DF3340">
      <w:pPr>
        <w:rPr>
          <w:rFonts w:eastAsiaTheme="minorEastAsia"/>
          <w:lang w:eastAsia="zh-CN"/>
        </w:rPr>
      </w:pPr>
      <w:r>
        <w:rPr>
          <w:rFonts w:eastAsiaTheme="minorEastAsia" w:hint="eastAsia"/>
          <w:lang w:eastAsia="zh-CN"/>
        </w:rPr>
        <w:t>In Rel-17, as has been specified in TS 38.300,</w:t>
      </w:r>
      <w:r w:rsidRPr="00351931">
        <w:rPr>
          <w:rFonts w:eastAsiaTheme="minorEastAsia"/>
          <w:lang w:eastAsia="zh-CN"/>
        </w:rPr>
        <w:t xml:space="preserve"> </w:t>
      </w:r>
      <w:r w:rsidRPr="00351931">
        <w:rPr>
          <w:rFonts w:eastAsiaTheme="minorEastAsia" w:hint="eastAsia"/>
          <w:lang w:eastAsia="zh-CN"/>
        </w:rPr>
        <w:t>t</w:t>
      </w:r>
      <w:r w:rsidRPr="00351931">
        <w:rPr>
          <w:rFonts w:eastAsiaTheme="minorEastAsia"/>
          <w:lang w:eastAsia="zh-CN"/>
        </w:rPr>
        <w:t>he Cell Identity included within the target identification of the handover messages allows identifying the correct target cell.</w:t>
      </w:r>
      <w:r>
        <w:rPr>
          <w:rFonts w:eastAsiaTheme="minorEastAsia" w:hint="eastAsia"/>
          <w:lang w:eastAsia="zh-CN"/>
        </w:rPr>
        <w:t xml:space="preserve"> </w:t>
      </w:r>
    </w:p>
    <w:p w14:paraId="00A52ADE" w14:textId="77777777" w:rsidR="00E33AFF" w:rsidRDefault="00E33AFF" w:rsidP="00E33AFF">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B6A46C9" wp14:editId="172A7972">
                <wp:extent cx="5693134" cy="1403985"/>
                <wp:effectExtent l="0" t="0" r="22225"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10895C43" w14:textId="77777777" w:rsidR="00E33AFF" w:rsidRPr="0017416B" w:rsidRDefault="00E33AFF" w:rsidP="00E33AFF">
                            <w:pPr>
                              <w:rPr>
                                <w:rFonts w:eastAsiaTheme="minorEastAsia"/>
                                <w:noProof/>
                                <w:lang w:eastAsia="zh-CN"/>
                              </w:rPr>
                            </w:pPr>
                            <w:r w:rsidRPr="00430FFD">
                              <w:rPr>
                                <w:noProof/>
                              </w:rPr>
                              <w:t>The Cell Identity included within the target identification of the handover messages allows identifying the correct target cell.</w:t>
                            </w:r>
                          </w:p>
                        </w:txbxContent>
                      </wps:txbx>
                      <wps:bodyPr rot="0" vert="horz" wrap="square" lIns="91440" tIns="45720" rIns="91440" bIns="45720" anchor="t" anchorCtr="0">
                        <a:spAutoFit/>
                      </wps:bodyPr>
                    </wps:wsp>
                  </a:graphicData>
                </a:graphic>
              </wp:inline>
            </w:drawing>
          </mc:Choice>
          <mc:Fallback>
            <w:pict>
              <v:shape id="文本框 3" o:spid="_x0000_s1028"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">
                <v:textbox style="mso-fit-shape-to-text:t">
                  <w:txbxContent>
                    <w:p w14:paraId="10895C43" w14:textId="77777777" w:rsidR="00E33AFF" w:rsidRPr="0017416B" w:rsidRDefault="00E33AFF" w:rsidP="00E33AFF">
                      <w:pPr>
                        <w:rPr>
                          <w:rFonts w:eastAsiaTheme="minorEastAsia"/>
                          <w:noProof/>
                          <w:lang w:eastAsia="zh-CN"/>
                        </w:rPr>
                      </w:pPr>
                      <w:r w:rsidRPr="00430FFD">
                        <w:rPr>
                          <w:noProof/>
                        </w:rPr>
                        <w:t>The Cell Identity included within the target identification of the handover messages allows identifying the correct target cell.</w:t>
                      </w:r>
                    </w:p>
                  </w:txbxContent>
                </v:textbox>
                <w10:anchorlock/>
              </v:shape>
            </w:pict>
          </mc:Fallback>
        </mc:AlternateContent>
      </w:r>
    </w:p>
    <w:p w14:paraId="7FC70149" w14:textId="6C019B96" w:rsidR="00E33AFF" w:rsidRDefault="00E33AFF" w:rsidP="00DF3340">
      <w:pPr>
        <w:rPr>
          <w:rFonts w:eastAsiaTheme="minorEastAsia"/>
          <w:lang w:eastAsia="zh-CN"/>
        </w:rPr>
      </w:pPr>
      <w:r>
        <w:rPr>
          <w:rFonts w:eastAsiaTheme="minorEastAsia" w:hint="eastAsia"/>
          <w:lang w:eastAsia="zh-CN"/>
        </w:rPr>
        <w:lastRenderedPageBreak/>
        <w:t>With above stage 2 texts, it</w:t>
      </w:r>
      <w:r>
        <w:rPr>
          <w:rFonts w:eastAsiaTheme="minorEastAsia"/>
          <w:lang w:eastAsia="zh-CN"/>
        </w:rPr>
        <w:t>’</w:t>
      </w:r>
      <w:r>
        <w:rPr>
          <w:rFonts w:eastAsiaTheme="minorEastAsia" w:hint="eastAsia"/>
          <w:lang w:eastAsia="zh-CN"/>
        </w:rPr>
        <w:t xml:space="preserve">s not specified which Cell ID is used for handover signalling, which means both Uu Cell ID and Mapped </w:t>
      </w:r>
      <w:r w:rsidRPr="00E33AFF">
        <w:rPr>
          <w:rFonts w:eastAsiaTheme="minorEastAsia" w:hint="eastAsia"/>
          <w:lang w:eastAsia="zh-CN"/>
        </w:rPr>
        <w:t>Cell ID are allowed to be used in</w:t>
      </w:r>
      <w:r w:rsidRPr="00E33AFF">
        <w:rPr>
          <w:rFonts w:eastAsiaTheme="minorEastAsia"/>
          <w:lang w:eastAsia="zh-CN"/>
        </w:rPr>
        <w:t xml:space="preserve"> handover messages </w:t>
      </w:r>
      <w:r w:rsidRPr="00E33AFF">
        <w:rPr>
          <w:rFonts w:eastAsiaTheme="minorEastAsia" w:hint="eastAsia"/>
          <w:lang w:eastAsia="zh-CN"/>
        </w:rPr>
        <w:t>to identify</w:t>
      </w:r>
      <w:r w:rsidRPr="00E33AFF">
        <w:rPr>
          <w:rFonts w:eastAsiaTheme="minorEastAsia"/>
          <w:lang w:eastAsia="zh-CN"/>
        </w:rPr>
        <w:t xml:space="preserve"> the correct target cell</w:t>
      </w:r>
      <w:r w:rsidRPr="00E33AFF">
        <w:rPr>
          <w:rFonts w:eastAsiaTheme="minorEastAsia" w:hint="eastAsia"/>
          <w:lang w:eastAsia="zh-CN"/>
        </w:rPr>
        <w:t>.</w:t>
      </w:r>
    </w:p>
    <w:p w14:paraId="6D9DAA99" w14:textId="77777777" w:rsidR="00DF3340" w:rsidRDefault="00DF3340" w:rsidP="00DF3340">
      <w:pPr>
        <w:rPr>
          <w:rFonts w:eastAsiaTheme="minorEastAsia"/>
          <w:b/>
          <w:lang w:eastAsia="zh-CN"/>
        </w:rPr>
      </w:pPr>
      <w:r w:rsidRPr="00E048BA">
        <w:rPr>
          <w:rFonts w:eastAsiaTheme="minorEastAsia" w:hint="eastAsia"/>
          <w:b/>
          <w:lang w:eastAsia="zh-CN"/>
        </w:rPr>
        <w:t>Observation 1: In Rel-17, both Uu Cell ID and Mapped Cell ID are allowed to be used in</w:t>
      </w:r>
      <w:r w:rsidRPr="00E048BA">
        <w:rPr>
          <w:rFonts w:eastAsiaTheme="minorEastAsia"/>
          <w:b/>
          <w:lang w:eastAsia="zh-CN"/>
        </w:rPr>
        <w:t xml:space="preserve"> handover messages </w:t>
      </w:r>
      <w:r w:rsidRPr="00E048BA">
        <w:rPr>
          <w:rFonts w:eastAsiaTheme="minorEastAsia" w:hint="eastAsia"/>
          <w:b/>
          <w:lang w:eastAsia="zh-CN"/>
        </w:rPr>
        <w:t>to identify</w:t>
      </w:r>
      <w:r w:rsidRPr="00E048BA">
        <w:rPr>
          <w:rFonts w:eastAsiaTheme="minorEastAsia"/>
          <w:b/>
          <w:lang w:eastAsia="zh-CN"/>
        </w:rPr>
        <w:t xml:space="preserve"> the correct target cell</w:t>
      </w:r>
      <w:r w:rsidRPr="00E048BA">
        <w:rPr>
          <w:rFonts w:eastAsiaTheme="minorEastAsia" w:hint="eastAsia"/>
          <w:b/>
          <w:lang w:eastAsia="zh-CN"/>
        </w:rPr>
        <w:t>.</w:t>
      </w:r>
    </w:p>
    <w:p w14:paraId="35C5F1A4" w14:textId="6C797970" w:rsidR="00D122E6" w:rsidRPr="00F72866" w:rsidRDefault="00D122E6" w:rsidP="00DF3340">
      <w:pPr>
        <w:rPr>
          <w:rFonts w:eastAsiaTheme="minorEastAsia"/>
          <w:lang w:eastAsia="zh-CN"/>
        </w:rPr>
      </w:pPr>
      <w:r w:rsidRPr="00F72866">
        <w:rPr>
          <w:rFonts w:eastAsiaTheme="minorEastAsia"/>
          <w:lang w:eastAsia="zh-CN"/>
        </w:rPr>
        <w:t>When we use mapped Cell ID</w:t>
      </w:r>
      <w:r w:rsidR="00393C62" w:rsidRPr="00F72866">
        <w:rPr>
          <w:rFonts w:eastAsiaTheme="minorEastAsia"/>
          <w:lang w:eastAsia="zh-CN"/>
        </w:rPr>
        <w:t xml:space="preserve"> to identify the target cell</w:t>
      </w:r>
      <w:r w:rsidRPr="00F72866">
        <w:rPr>
          <w:rFonts w:eastAsiaTheme="minorEastAsia"/>
          <w:lang w:eastAsia="zh-CN"/>
        </w:rPr>
        <w:t xml:space="preserve">, </w:t>
      </w:r>
      <w:r w:rsidR="00393C62" w:rsidRPr="00F72866">
        <w:rPr>
          <w:rFonts w:eastAsiaTheme="minorEastAsia"/>
          <w:lang w:eastAsia="zh-CN"/>
        </w:rPr>
        <w:t xml:space="preserve">it </w:t>
      </w:r>
      <w:r w:rsidR="00F72866">
        <w:rPr>
          <w:rFonts w:eastAsiaTheme="minorEastAsia" w:hint="eastAsia"/>
          <w:lang w:eastAsia="zh-CN"/>
        </w:rPr>
        <w:t>may cause some confusion for the target gNB, even</w:t>
      </w:r>
      <w:r w:rsidR="00393C62" w:rsidRPr="00F72866">
        <w:rPr>
          <w:rFonts w:eastAsiaTheme="minorEastAsia"/>
          <w:lang w:eastAsia="zh-CN"/>
        </w:rPr>
        <w:t xml:space="preserve"> not work in some </w:t>
      </w:r>
      <w:r w:rsidR="00393C62" w:rsidRPr="00F72866">
        <w:rPr>
          <w:lang w:eastAsia="zh-CN"/>
        </w:rPr>
        <w:t>cases</w:t>
      </w:r>
      <w:r w:rsidR="00393C62" w:rsidRPr="00F72866">
        <w:rPr>
          <w:rFonts w:eastAsiaTheme="minorEastAsia"/>
          <w:lang w:eastAsia="zh-CN"/>
        </w:rPr>
        <w:t xml:space="preserve">, an example </w:t>
      </w:r>
      <w:r w:rsidR="008B2341">
        <w:rPr>
          <w:rFonts w:eastAsiaTheme="minorEastAsia" w:hint="eastAsia"/>
          <w:lang w:eastAsia="zh-CN"/>
        </w:rPr>
        <w:t xml:space="preserve">is </w:t>
      </w:r>
      <w:r w:rsidR="00393C62" w:rsidRPr="00F72866">
        <w:rPr>
          <w:rFonts w:eastAsiaTheme="minorEastAsia"/>
          <w:lang w:eastAsia="zh-CN"/>
        </w:rPr>
        <w:t>shown in the figure below:</w:t>
      </w:r>
    </w:p>
    <w:p w14:paraId="48103D76" w14:textId="472A6668" w:rsidR="00D122E6" w:rsidRDefault="00817B6E" w:rsidP="00DF3340">
      <w:pPr>
        <w:rPr>
          <w:rFonts w:eastAsiaTheme="minorEastAsia"/>
          <w:lang w:eastAsia="zh-CN"/>
        </w:rPr>
      </w:pPr>
      <w:r>
        <w:object w:dxaOrig="12301" w:dyaOrig="8946" w14:anchorId="609E3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327.85pt" o:ole="">
            <v:imagedata r:id="rId12" o:title=""/>
          </v:shape>
          <o:OLEObject Type="Embed" ProgID="Visio.Drawing.11" ShapeID="_x0000_i1025" DrawAspect="Content" ObjectID="_1729077450" r:id="rId13"/>
        </w:object>
      </w:r>
    </w:p>
    <w:p w14:paraId="501EF513" w14:textId="4CC5B8A0" w:rsidR="00393C62" w:rsidRPr="00817B6E" w:rsidRDefault="0016450E" w:rsidP="00DF3340">
      <w:pPr>
        <w:rPr>
          <w:rFonts w:eastAsiaTheme="minorEastAsia"/>
          <w:lang w:eastAsia="zh-CN"/>
        </w:rPr>
      </w:pPr>
      <w:r>
        <w:rPr>
          <w:rFonts w:eastAsiaTheme="minorEastAsia" w:hint="eastAsia"/>
          <w:lang w:eastAsia="zh-CN"/>
        </w:rPr>
        <w:t xml:space="preserve">As shown in the figure above, the </w:t>
      </w:r>
      <w:r w:rsidR="00393C62" w:rsidRPr="00817B6E">
        <w:rPr>
          <w:rFonts w:eastAsiaTheme="minorEastAsia" w:hint="eastAsia"/>
          <w:lang w:eastAsia="zh-CN"/>
        </w:rPr>
        <w:t>UE #1/2/3/4/5 are working in the blue cell (the</w:t>
      </w:r>
      <w:r w:rsidR="00DA2D90">
        <w:rPr>
          <w:rFonts w:eastAsiaTheme="minorEastAsia" w:hint="eastAsia"/>
          <w:lang w:eastAsia="zh-CN"/>
        </w:rPr>
        <w:t xml:space="preserve"> source cell), and to be handover to the red cells of another gNB. The </w:t>
      </w:r>
      <w:r w:rsidR="00393C62" w:rsidRPr="00817B6E">
        <w:rPr>
          <w:rFonts w:eastAsiaTheme="minorEastAsia" w:hint="eastAsia"/>
          <w:lang w:eastAsia="zh-CN"/>
        </w:rPr>
        <w:t xml:space="preserve">known UE </w:t>
      </w:r>
      <w:proofErr w:type="gramStart"/>
      <w:r w:rsidR="00393C62" w:rsidRPr="00817B6E">
        <w:rPr>
          <w:rFonts w:eastAsiaTheme="minorEastAsia"/>
          <w:lang w:eastAsia="zh-CN"/>
        </w:rPr>
        <w:t>location</w:t>
      </w:r>
      <w:r w:rsidR="00DA2D90">
        <w:rPr>
          <w:rFonts w:eastAsiaTheme="minorEastAsia" w:hint="eastAsia"/>
          <w:lang w:eastAsia="zh-CN"/>
        </w:rPr>
        <w:t xml:space="preserve"> (e.g. reported UE location info, with ~2km </w:t>
      </w:r>
      <w:r w:rsidR="00DA2D90">
        <w:rPr>
          <w:rFonts w:eastAsiaTheme="minorEastAsia"/>
          <w:lang w:eastAsia="zh-CN"/>
        </w:rPr>
        <w:t>granularity</w:t>
      </w:r>
      <w:r w:rsidR="00DA2D90">
        <w:rPr>
          <w:rFonts w:eastAsiaTheme="minorEastAsia" w:hint="eastAsia"/>
          <w:lang w:eastAsia="zh-CN"/>
        </w:rPr>
        <w:t xml:space="preserve">) </w:t>
      </w:r>
      <w:r w:rsidR="00393C62" w:rsidRPr="00817B6E">
        <w:rPr>
          <w:rFonts w:eastAsiaTheme="minorEastAsia" w:hint="eastAsia"/>
          <w:lang w:eastAsia="zh-CN"/>
        </w:rPr>
        <w:t>by the source gNB are</w:t>
      </w:r>
      <w:proofErr w:type="gramEnd"/>
      <w:r w:rsidR="00393C62" w:rsidRPr="00817B6E">
        <w:rPr>
          <w:rFonts w:eastAsiaTheme="minorEastAsia" w:hint="eastAsia"/>
          <w:lang w:eastAsia="zh-CN"/>
        </w:rPr>
        <w:t xml:space="preserve"> shown in the small circle</w:t>
      </w:r>
      <w:r w:rsidR="00DA2D90">
        <w:rPr>
          <w:rFonts w:eastAsiaTheme="minorEastAsia" w:hint="eastAsia"/>
          <w:lang w:eastAsia="zh-CN"/>
        </w:rPr>
        <w:t>s</w:t>
      </w:r>
      <w:r w:rsidR="00393C62" w:rsidRPr="00817B6E">
        <w:rPr>
          <w:rFonts w:eastAsiaTheme="minorEastAsia" w:hint="eastAsia"/>
          <w:lang w:eastAsia="zh-CN"/>
        </w:rPr>
        <w:t xml:space="preserve"> in white</w:t>
      </w:r>
      <w:r w:rsidR="00DA2D90">
        <w:rPr>
          <w:rFonts w:eastAsiaTheme="minorEastAsia" w:hint="eastAsia"/>
          <w:lang w:eastAsia="zh-CN"/>
        </w:rPr>
        <w:t xml:space="preserve">. </w:t>
      </w:r>
      <w:r w:rsidR="00DA2D90">
        <w:rPr>
          <w:rFonts w:eastAsiaTheme="minorEastAsia"/>
          <w:lang w:eastAsia="zh-CN"/>
        </w:rPr>
        <w:t>T</w:t>
      </w:r>
      <w:r w:rsidR="00DA2D90">
        <w:rPr>
          <w:rFonts w:eastAsiaTheme="minorEastAsia" w:hint="eastAsia"/>
          <w:lang w:eastAsia="zh-CN"/>
        </w:rPr>
        <w:t xml:space="preserve">he </w:t>
      </w:r>
      <w:r w:rsidR="00393C62" w:rsidRPr="00817B6E">
        <w:rPr>
          <w:rFonts w:eastAsiaTheme="minorEastAsia" w:hint="eastAsia"/>
          <w:lang w:eastAsia="zh-CN"/>
        </w:rPr>
        <w:t xml:space="preserve">UE#1/2/4 are in the overlapped coverage of the target </w:t>
      </w:r>
      <w:r w:rsidR="00DA2D90">
        <w:rPr>
          <w:rFonts w:eastAsiaTheme="minorEastAsia" w:hint="eastAsia"/>
          <w:lang w:eastAsia="zh-CN"/>
        </w:rPr>
        <w:t xml:space="preserve">Uu </w:t>
      </w:r>
      <w:r w:rsidR="00393C62" w:rsidRPr="00817B6E">
        <w:rPr>
          <w:rFonts w:eastAsiaTheme="minorEastAsia" w:hint="eastAsia"/>
          <w:lang w:eastAsia="zh-CN"/>
        </w:rPr>
        <w:t xml:space="preserve">cell A, </w:t>
      </w:r>
      <w:r w:rsidR="00DA2D90">
        <w:rPr>
          <w:rFonts w:eastAsiaTheme="minorEastAsia" w:hint="eastAsia"/>
          <w:lang w:eastAsia="zh-CN"/>
        </w:rPr>
        <w:t xml:space="preserve">the </w:t>
      </w:r>
      <w:r w:rsidR="00393C62" w:rsidRPr="00817B6E">
        <w:rPr>
          <w:rFonts w:eastAsiaTheme="minorEastAsia" w:hint="eastAsia"/>
          <w:lang w:eastAsia="zh-CN"/>
        </w:rPr>
        <w:t>UE #3/4/</w:t>
      </w:r>
      <w:r w:rsidR="00817B6E" w:rsidRPr="00817B6E">
        <w:rPr>
          <w:rFonts w:eastAsiaTheme="minorEastAsia" w:hint="eastAsia"/>
          <w:lang w:eastAsia="zh-CN"/>
        </w:rPr>
        <w:t>5</w:t>
      </w:r>
      <w:r w:rsidR="00393C62" w:rsidRPr="00817B6E">
        <w:rPr>
          <w:rFonts w:eastAsiaTheme="minorEastAsia" w:hint="eastAsia"/>
          <w:lang w:eastAsia="zh-CN"/>
        </w:rPr>
        <w:t xml:space="preserve"> </w:t>
      </w:r>
      <w:proofErr w:type="gramStart"/>
      <w:r w:rsidR="00393C62" w:rsidRPr="00817B6E">
        <w:rPr>
          <w:rFonts w:eastAsiaTheme="minorEastAsia" w:hint="eastAsia"/>
          <w:lang w:eastAsia="zh-CN"/>
        </w:rPr>
        <w:t>are</w:t>
      </w:r>
      <w:proofErr w:type="gramEnd"/>
      <w:r w:rsidR="00393C62" w:rsidRPr="00817B6E">
        <w:rPr>
          <w:rFonts w:eastAsiaTheme="minorEastAsia" w:hint="eastAsia"/>
          <w:lang w:eastAsia="zh-CN"/>
        </w:rPr>
        <w:t xml:space="preserve"> in the overlapped coverage of the target cell B.</w:t>
      </w:r>
    </w:p>
    <w:p w14:paraId="1C2EF4D2" w14:textId="29EA33A0" w:rsidR="00393C62" w:rsidRPr="00817B6E" w:rsidRDefault="00817B6E" w:rsidP="00DF3340">
      <w:pPr>
        <w:rPr>
          <w:rFonts w:eastAsiaTheme="minorEastAsia"/>
          <w:lang w:eastAsia="zh-CN"/>
        </w:rPr>
      </w:pPr>
      <w:r w:rsidRPr="00817B6E">
        <w:rPr>
          <w:rFonts w:eastAsiaTheme="minorEastAsia" w:hint="eastAsia"/>
          <w:lang w:eastAsia="zh-CN"/>
        </w:rPr>
        <w:t xml:space="preserve">As both of the Uu Cell A and B covers part of the mapped cell #4, and the UE#4 and #5 are </w:t>
      </w:r>
      <w:r w:rsidR="00DA2D90">
        <w:rPr>
          <w:rFonts w:eastAsiaTheme="minorEastAsia" w:hint="eastAsia"/>
          <w:lang w:eastAsia="zh-CN"/>
        </w:rPr>
        <w:t xml:space="preserve">both </w:t>
      </w:r>
      <w:r w:rsidRPr="00817B6E">
        <w:rPr>
          <w:rFonts w:eastAsiaTheme="minorEastAsia" w:hint="eastAsia"/>
          <w:lang w:eastAsia="zh-CN"/>
        </w:rPr>
        <w:t xml:space="preserve">in the mapped Cell #4, in this case, how the target gNB could correctly re-map the mapped Cell ID#4 to the Uu cell when the source gNB provides the mapped Cell ID #4 for the UE #4 and #5? </w:t>
      </w:r>
    </w:p>
    <w:p w14:paraId="4BA65EA6" w14:textId="5CABE2CD" w:rsidR="00817B6E" w:rsidRDefault="00817B6E" w:rsidP="00DF3340">
      <w:pPr>
        <w:rPr>
          <w:rFonts w:eastAsiaTheme="minorEastAsia"/>
          <w:lang w:eastAsia="zh-CN"/>
        </w:rPr>
      </w:pPr>
      <w:r w:rsidRPr="00817B6E">
        <w:rPr>
          <w:rFonts w:eastAsiaTheme="minorEastAsia" w:hint="eastAsia"/>
          <w:lang w:eastAsia="zh-CN"/>
        </w:rPr>
        <w:t>And for the UE#2, it</w:t>
      </w:r>
      <w:r w:rsidRPr="00817B6E">
        <w:rPr>
          <w:rFonts w:eastAsiaTheme="minorEastAsia"/>
          <w:lang w:eastAsia="zh-CN"/>
        </w:rPr>
        <w:t>’</w:t>
      </w:r>
      <w:r w:rsidRPr="00817B6E">
        <w:rPr>
          <w:rFonts w:eastAsiaTheme="minorEastAsia" w:hint="eastAsia"/>
          <w:lang w:eastAsia="zh-CN"/>
        </w:rPr>
        <w:t>s on the boarder of the mapped Cells, what the mapped cell it</w:t>
      </w:r>
      <w:r w:rsidRPr="00817B6E">
        <w:rPr>
          <w:rFonts w:eastAsiaTheme="minorEastAsia"/>
          <w:lang w:eastAsia="zh-CN"/>
        </w:rPr>
        <w:t>’</w:t>
      </w:r>
      <w:r w:rsidRPr="00817B6E">
        <w:rPr>
          <w:rFonts w:eastAsiaTheme="minorEastAsia" w:hint="eastAsia"/>
          <w:lang w:eastAsia="zh-CN"/>
        </w:rPr>
        <w:t>s mapped to is up to configuration, maybe it</w:t>
      </w:r>
      <w:r w:rsidRPr="00817B6E">
        <w:rPr>
          <w:rFonts w:eastAsiaTheme="minorEastAsia"/>
          <w:lang w:eastAsia="zh-CN"/>
        </w:rPr>
        <w:t>’</w:t>
      </w:r>
      <w:r w:rsidRPr="00817B6E">
        <w:rPr>
          <w:rFonts w:eastAsiaTheme="minorEastAsia" w:hint="eastAsia"/>
          <w:lang w:eastAsia="zh-CN"/>
        </w:rPr>
        <w:t>s mapped to a bigger mapped cell #x, e.g. the Mapped Cell #x may covers the area of mapped cells #1~4, in that case, how the target gNB re-map the mapped cell #x to the Uu cell?</w:t>
      </w:r>
    </w:p>
    <w:p w14:paraId="18CB58F2" w14:textId="7D49C413" w:rsidR="00DA2D90" w:rsidRDefault="00DA2D90" w:rsidP="00DF3340">
      <w:pPr>
        <w:rPr>
          <w:rFonts w:eastAsiaTheme="minorEastAsia"/>
          <w:lang w:eastAsia="zh-CN"/>
        </w:rPr>
      </w:pPr>
      <w:r>
        <w:rPr>
          <w:rFonts w:eastAsiaTheme="minorEastAsia" w:hint="eastAsia"/>
          <w:lang w:eastAsia="zh-CN"/>
        </w:rPr>
        <w:t xml:space="preserve">As discussed in the example above, it seems using the </w:t>
      </w:r>
      <w:r w:rsidRPr="00DA2D90">
        <w:rPr>
          <w:rFonts w:eastAsiaTheme="minorEastAsia" w:hint="eastAsia"/>
          <w:lang w:eastAsia="zh-CN"/>
        </w:rPr>
        <w:t>Mapped Cell ID in the handover signalling may cause confusion on cell mapping in the target gNB when it decides the target Uu cell base on the input Mapped Cell ID.</w:t>
      </w:r>
    </w:p>
    <w:p w14:paraId="4928AF15" w14:textId="31193260" w:rsidR="00817B6E" w:rsidRPr="008D32C8" w:rsidRDefault="00817B6E" w:rsidP="00DF3340">
      <w:pPr>
        <w:rPr>
          <w:rFonts w:eastAsiaTheme="minorEastAsia"/>
          <w:b/>
          <w:lang w:eastAsia="zh-CN"/>
        </w:rPr>
      </w:pPr>
      <w:r w:rsidRPr="008D32C8">
        <w:rPr>
          <w:rFonts w:eastAsiaTheme="minorEastAsia" w:hint="eastAsia"/>
          <w:b/>
          <w:lang w:eastAsia="zh-CN"/>
        </w:rPr>
        <w:t xml:space="preserve">Observation </w:t>
      </w:r>
      <w:r w:rsidR="00A61CE7">
        <w:rPr>
          <w:rFonts w:eastAsiaTheme="minorEastAsia" w:hint="eastAsia"/>
          <w:b/>
          <w:lang w:eastAsia="zh-CN"/>
        </w:rPr>
        <w:t>1</w:t>
      </w:r>
      <w:r w:rsidRPr="008D32C8">
        <w:rPr>
          <w:rFonts w:eastAsiaTheme="minorEastAsia" w:hint="eastAsia"/>
          <w:b/>
          <w:lang w:eastAsia="zh-CN"/>
        </w:rPr>
        <w:t>: Using the Mapped Cell ID in the handover</w:t>
      </w:r>
      <w:r w:rsidR="008D32C8" w:rsidRPr="008D32C8">
        <w:rPr>
          <w:rFonts w:eastAsiaTheme="minorEastAsia" w:hint="eastAsia"/>
          <w:b/>
          <w:lang w:eastAsia="zh-CN"/>
        </w:rPr>
        <w:t xml:space="preserve"> signalling may cause confusion on cell mapping in the target gNB when it decides the target Uu cell base on the input Mapped Cell ID.</w:t>
      </w:r>
    </w:p>
    <w:p w14:paraId="48BF47F9" w14:textId="77777777" w:rsidR="00766C80" w:rsidRDefault="00DF3340" w:rsidP="00DF3340">
      <w:pPr>
        <w:rPr>
          <w:rFonts w:eastAsiaTheme="minorEastAsia"/>
          <w:lang w:eastAsia="zh-CN"/>
        </w:rPr>
      </w:pPr>
      <w:r>
        <w:rPr>
          <w:rFonts w:eastAsiaTheme="minorEastAsia" w:hint="eastAsia"/>
          <w:lang w:eastAsia="zh-CN"/>
        </w:rPr>
        <w:t>In the Uu interface, Uu cell id is used for RRM measurement, CHO, etc. to keep assistance between Uu interface and Xn/NG interface, it</w:t>
      </w:r>
      <w:r>
        <w:rPr>
          <w:rFonts w:eastAsiaTheme="minorEastAsia"/>
          <w:lang w:eastAsia="zh-CN"/>
        </w:rPr>
        <w:t>’</w:t>
      </w:r>
      <w:r>
        <w:rPr>
          <w:rFonts w:eastAsiaTheme="minorEastAsia" w:hint="eastAsia"/>
          <w:lang w:eastAsia="zh-CN"/>
        </w:rPr>
        <w:t xml:space="preserve">s better to use Uu Cell ID in NG/Xn handover procedure. </w:t>
      </w:r>
    </w:p>
    <w:p w14:paraId="10E0286C" w14:textId="7270DA1E" w:rsidR="008D32C8" w:rsidRPr="008D32C8" w:rsidRDefault="008D32C8" w:rsidP="00DF3340">
      <w:pPr>
        <w:rPr>
          <w:rFonts w:eastAsiaTheme="minorEastAsia"/>
          <w:b/>
          <w:lang w:eastAsia="zh-CN"/>
        </w:rPr>
      </w:pPr>
      <w:r w:rsidRPr="008D32C8">
        <w:rPr>
          <w:rFonts w:eastAsiaTheme="minorEastAsia" w:hint="eastAsia"/>
          <w:b/>
          <w:lang w:eastAsia="zh-CN"/>
        </w:rPr>
        <w:t xml:space="preserve">Proposal </w:t>
      </w:r>
      <w:r w:rsidR="00A61CE7">
        <w:rPr>
          <w:rFonts w:eastAsiaTheme="minorEastAsia" w:hint="eastAsia"/>
          <w:b/>
          <w:lang w:eastAsia="zh-CN"/>
        </w:rPr>
        <w:t>1</w:t>
      </w:r>
      <w:r w:rsidRPr="008D32C8">
        <w:rPr>
          <w:rFonts w:eastAsiaTheme="minorEastAsia" w:hint="eastAsia"/>
          <w:b/>
          <w:lang w:eastAsia="zh-CN"/>
        </w:rPr>
        <w:t>: Uu Cell ID is preferred to be used in handover signalling to identify the target cell.</w:t>
      </w:r>
    </w:p>
    <w:p w14:paraId="35F2E9B9" w14:textId="77777777" w:rsidR="008D32C8" w:rsidRDefault="008D32C8" w:rsidP="00DF3340">
      <w:pPr>
        <w:rPr>
          <w:rFonts w:eastAsiaTheme="minorEastAsia"/>
          <w:lang w:eastAsia="zh-CN"/>
        </w:rPr>
      </w:pPr>
    </w:p>
    <w:p w14:paraId="1512390D" w14:textId="450C2230" w:rsidR="00DF3340" w:rsidRDefault="00DF3340" w:rsidP="00DF3340">
      <w:pPr>
        <w:rPr>
          <w:rFonts w:ascii="Calibri" w:eastAsiaTheme="minorEastAsia" w:hAnsi="Calibri" w:cs="Calibri"/>
          <w:b/>
          <w:bCs/>
          <w:iCs/>
          <w:sz w:val="18"/>
          <w:lang w:eastAsia="zh-CN"/>
        </w:rPr>
      </w:pPr>
      <w:r>
        <w:rPr>
          <w:rFonts w:eastAsiaTheme="minorEastAsia" w:hint="eastAsia"/>
          <w:lang w:eastAsia="zh-CN"/>
        </w:rPr>
        <w:t xml:space="preserve">However, </w:t>
      </w:r>
      <w:r w:rsidRPr="002108A7">
        <w:rPr>
          <w:rFonts w:eastAsiaTheme="minorEastAsia" w:hint="eastAsia"/>
          <w:lang w:eastAsia="zh-CN"/>
        </w:rPr>
        <w:t>no matter mapped Cell ID or Uu Cell ID is used for NG/Xn handover, it seems there</w:t>
      </w:r>
      <w:r w:rsidRPr="002108A7">
        <w:rPr>
          <w:rFonts w:eastAsiaTheme="minorEastAsia"/>
          <w:lang w:eastAsia="zh-CN"/>
        </w:rPr>
        <w:t>’</w:t>
      </w:r>
      <w:r w:rsidRPr="002108A7">
        <w:rPr>
          <w:rFonts w:eastAsiaTheme="minorEastAsia" w:hint="eastAsia"/>
          <w:lang w:eastAsia="zh-CN"/>
        </w:rPr>
        <w:t>s no extra stage 3 impact. Thus,</w:t>
      </w:r>
      <w:r w:rsidR="008D32C8">
        <w:rPr>
          <w:rFonts w:eastAsiaTheme="minorEastAsia" w:hint="eastAsia"/>
          <w:lang w:eastAsia="zh-CN"/>
        </w:rPr>
        <w:t xml:space="preserve"> if there</w:t>
      </w:r>
      <w:r w:rsidR="008D32C8">
        <w:rPr>
          <w:rFonts w:eastAsiaTheme="minorEastAsia"/>
          <w:lang w:eastAsia="zh-CN"/>
        </w:rPr>
        <w:t>’</w:t>
      </w:r>
      <w:r w:rsidR="008D32C8">
        <w:rPr>
          <w:rFonts w:eastAsiaTheme="minorEastAsia" w:hint="eastAsia"/>
          <w:lang w:eastAsia="zh-CN"/>
        </w:rPr>
        <w:t>s no consensus on what cell id to be used in handover signalling, it</w:t>
      </w:r>
      <w:r w:rsidR="008D32C8">
        <w:rPr>
          <w:rFonts w:eastAsiaTheme="minorEastAsia"/>
          <w:lang w:eastAsia="zh-CN"/>
        </w:rPr>
        <w:t>’</w:t>
      </w:r>
      <w:r w:rsidRPr="002108A7">
        <w:rPr>
          <w:rFonts w:eastAsiaTheme="minorEastAsia" w:hint="eastAsia"/>
          <w:lang w:eastAsia="zh-CN"/>
        </w:rPr>
        <w:t>s</w:t>
      </w:r>
      <w:r w:rsidR="008D32C8">
        <w:rPr>
          <w:rFonts w:eastAsiaTheme="minorEastAsia" w:hint="eastAsia"/>
          <w:lang w:eastAsia="zh-CN"/>
        </w:rPr>
        <w:t xml:space="preserve"> preferred to keep the status and stop the discussion on this issue.</w:t>
      </w:r>
      <w:r w:rsidRPr="002108A7">
        <w:rPr>
          <w:rFonts w:eastAsiaTheme="minorEastAsia" w:hint="eastAsia"/>
          <w:lang w:eastAsia="zh-CN"/>
        </w:rPr>
        <w:t xml:space="preserve"> </w:t>
      </w:r>
    </w:p>
    <w:p w14:paraId="77236B9B" w14:textId="58775F59" w:rsidR="00DF3340" w:rsidRDefault="008D32C8" w:rsidP="00DF3340">
      <w:pPr>
        <w:rPr>
          <w:rFonts w:eastAsiaTheme="minorEastAsia"/>
          <w:b/>
          <w:bCs/>
          <w:iCs/>
          <w:lang w:eastAsia="zh-CN"/>
        </w:rPr>
      </w:pPr>
      <w:r>
        <w:rPr>
          <w:rFonts w:eastAsiaTheme="minorEastAsia" w:hint="eastAsia"/>
          <w:b/>
          <w:bCs/>
          <w:iCs/>
          <w:lang w:eastAsia="zh-CN"/>
        </w:rPr>
        <w:t xml:space="preserve">Observation </w:t>
      </w:r>
      <w:r w:rsidR="00A61CE7">
        <w:rPr>
          <w:rFonts w:eastAsiaTheme="minorEastAsia" w:hint="eastAsia"/>
          <w:b/>
          <w:bCs/>
          <w:iCs/>
          <w:lang w:eastAsia="zh-CN"/>
        </w:rPr>
        <w:t>2</w:t>
      </w:r>
      <w:r w:rsidR="00DF3340" w:rsidRPr="002108A7">
        <w:rPr>
          <w:rFonts w:eastAsiaTheme="minorEastAsia"/>
          <w:b/>
          <w:bCs/>
          <w:iCs/>
          <w:lang w:eastAsia="zh-CN"/>
        </w:rPr>
        <w:t xml:space="preserve">: </w:t>
      </w:r>
      <w:r w:rsidR="00DF3340">
        <w:rPr>
          <w:rFonts w:eastAsiaTheme="minorEastAsia" w:hint="eastAsia"/>
          <w:b/>
          <w:lang w:eastAsia="zh-CN"/>
        </w:rPr>
        <w:t>N</w:t>
      </w:r>
      <w:r w:rsidR="00DF3340" w:rsidRPr="002108A7">
        <w:rPr>
          <w:rFonts w:eastAsiaTheme="minorEastAsia"/>
          <w:b/>
          <w:lang w:eastAsia="zh-CN"/>
        </w:rPr>
        <w:t>o matter mapped Cell ID or Uu Cell ID is used for NG/Xn handover,</w:t>
      </w:r>
      <w:r w:rsidR="00DF3340" w:rsidRPr="002108A7">
        <w:rPr>
          <w:rFonts w:eastAsiaTheme="minorEastAsia"/>
          <w:b/>
          <w:bCs/>
          <w:iCs/>
          <w:lang w:eastAsia="zh-CN"/>
        </w:rPr>
        <w:t xml:space="preserve"> there’s no extra stage 3 impact is foreseen.</w:t>
      </w:r>
    </w:p>
    <w:p w14:paraId="53E19AB0" w14:textId="52C6804A" w:rsidR="008D32C8" w:rsidRDefault="008D32C8" w:rsidP="00DF3340">
      <w:pPr>
        <w:rPr>
          <w:rFonts w:eastAsiaTheme="minorEastAsia"/>
          <w:b/>
          <w:lang w:eastAsia="zh-CN"/>
        </w:rPr>
      </w:pPr>
      <w:r w:rsidRPr="007C6DEF">
        <w:rPr>
          <w:rFonts w:eastAsiaTheme="minorEastAsia" w:hint="eastAsia"/>
          <w:b/>
          <w:bCs/>
          <w:iCs/>
          <w:lang w:eastAsia="zh-CN"/>
        </w:rPr>
        <w:t xml:space="preserve">Proposal </w:t>
      </w:r>
      <w:r w:rsidR="00A61CE7">
        <w:rPr>
          <w:rFonts w:eastAsiaTheme="minorEastAsia" w:hint="eastAsia"/>
          <w:b/>
          <w:bCs/>
          <w:iCs/>
          <w:lang w:eastAsia="zh-CN"/>
        </w:rPr>
        <w:t>2</w:t>
      </w:r>
      <w:r w:rsidRPr="007C6DEF">
        <w:rPr>
          <w:rFonts w:eastAsiaTheme="minorEastAsia" w:hint="eastAsia"/>
          <w:b/>
          <w:bCs/>
          <w:iCs/>
          <w:lang w:eastAsia="zh-CN"/>
        </w:rPr>
        <w:t>:</w:t>
      </w:r>
      <w:r w:rsidR="007C6DEF" w:rsidRPr="007C6DEF">
        <w:rPr>
          <w:rFonts w:eastAsiaTheme="minorEastAsia" w:hint="eastAsia"/>
          <w:b/>
          <w:bCs/>
          <w:iCs/>
          <w:lang w:eastAsia="zh-CN"/>
        </w:rPr>
        <w:t xml:space="preserve"> if there</w:t>
      </w:r>
      <w:r w:rsidR="007C6DEF" w:rsidRPr="007C6DEF">
        <w:rPr>
          <w:rFonts w:eastAsiaTheme="minorEastAsia"/>
          <w:b/>
          <w:bCs/>
          <w:iCs/>
          <w:lang w:eastAsia="zh-CN"/>
        </w:rPr>
        <w:t>’</w:t>
      </w:r>
      <w:r w:rsidR="007C6DEF" w:rsidRPr="007C6DEF">
        <w:rPr>
          <w:rFonts w:eastAsiaTheme="minorEastAsia" w:hint="eastAsia"/>
          <w:b/>
          <w:bCs/>
          <w:iCs/>
          <w:lang w:eastAsia="zh-CN"/>
        </w:rPr>
        <w:t xml:space="preserve">s no consensus on </w:t>
      </w:r>
      <w:r w:rsidR="007C6DEF" w:rsidRPr="007C6DEF">
        <w:rPr>
          <w:rFonts w:eastAsiaTheme="minorEastAsia" w:hint="eastAsia"/>
          <w:b/>
          <w:lang w:eastAsia="zh-CN"/>
        </w:rPr>
        <w:t>what cell id to be used in handover signalling, we can keep the status and stop the discussion on this issue.</w:t>
      </w:r>
    </w:p>
    <w:p w14:paraId="1D6927BA" w14:textId="77777777" w:rsidR="00AA2DD8" w:rsidRPr="007C6DEF" w:rsidRDefault="00AA2DD8" w:rsidP="00DF3340">
      <w:pPr>
        <w:rPr>
          <w:rFonts w:eastAsiaTheme="minorEastAsia"/>
          <w:b/>
          <w:bCs/>
          <w:iCs/>
          <w:lang w:eastAsia="zh-CN"/>
        </w:rPr>
      </w:pPr>
    </w:p>
    <w:p w14:paraId="0E5260DB" w14:textId="2D6A3AE2" w:rsidR="00DF3340" w:rsidRPr="00AA2DD8" w:rsidRDefault="00AA2DD8" w:rsidP="00AA2DD8">
      <w:pPr>
        <w:pStyle w:val="2"/>
        <w:spacing w:before="120" w:afterLines="50" w:after="120"/>
        <w:rPr>
          <w:rFonts w:eastAsiaTheme="minorEastAsia"/>
          <w:lang w:eastAsia="zh-CN"/>
        </w:rPr>
      </w:pPr>
      <w:r w:rsidRPr="00AA2DD8">
        <w:rPr>
          <w:rFonts w:ascii="Arial" w:hAnsi="Arial" w:cs="Arial"/>
          <w:color w:val="auto"/>
          <w:sz w:val="24"/>
          <w:lang w:eastAsia="zh-CN"/>
        </w:rPr>
        <w:t>2.</w:t>
      </w:r>
      <w:r>
        <w:rPr>
          <w:rFonts w:ascii="Arial" w:hAnsi="Arial" w:cs="Arial" w:hint="eastAsia"/>
          <w:color w:val="auto"/>
          <w:sz w:val="24"/>
          <w:lang w:eastAsia="zh-CN"/>
        </w:rPr>
        <w:t>2</w:t>
      </w:r>
      <w:r w:rsidRPr="00AA2DD8">
        <w:rPr>
          <w:rFonts w:ascii="Arial" w:hAnsi="Arial" w:cs="Arial"/>
          <w:color w:val="auto"/>
          <w:sz w:val="24"/>
          <w:lang w:eastAsia="zh-CN"/>
        </w:rPr>
        <w:t xml:space="preserve"> </w:t>
      </w:r>
      <w:r>
        <w:rPr>
          <w:rFonts w:ascii="Arial" w:hAnsi="Arial" w:cs="Arial" w:hint="eastAsia"/>
          <w:color w:val="auto"/>
          <w:sz w:val="24"/>
          <w:lang w:eastAsia="zh-CN"/>
        </w:rPr>
        <w:t>Xn interface deployment</w:t>
      </w:r>
    </w:p>
    <w:p w14:paraId="28AA83F3" w14:textId="77777777" w:rsidR="0092646B" w:rsidRPr="008C0B4F" w:rsidRDefault="0092646B" w:rsidP="0092646B">
      <w:pPr>
        <w:rPr>
          <w:i/>
          <w:iCs/>
          <w:color w:val="FF0000"/>
          <w:szCs w:val="16"/>
          <w:u w:val="single"/>
        </w:rPr>
      </w:pPr>
      <w:proofErr w:type="gramStart"/>
      <w:r w:rsidRPr="008C0B4F">
        <w:rPr>
          <w:i/>
          <w:iCs/>
          <w:color w:val="FF0000"/>
          <w:szCs w:val="16"/>
          <w:u w:val="single"/>
        </w:rPr>
        <w:t>FFS in a transparent payload scenario, whether Xn interface will be deployed.</w:t>
      </w:r>
      <w:proofErr w:type="gramEnd"/>
      <w:r w:rsidRPr="008C0B4F">
        <w:rPr>
          <w:i/>
          <w:iCs/>
          <w:color w:val="FF0000"/>
          <w:szCs w:val="16"/>
          <w:u w:val="single"/>
        </w:rPr>
        <w:t xml:space="preserve"> </w:t>
      </w:r>
    </w:p>
    <w:p w14:paraId="1212E57C" w14:textId="24CCD48E" w:rsidR="0092646B" w:rsidRPr="00387998" w:rsidRDefault="00387998" w:rsidP="00AA2DD8">
      <w:pPr>
        <w:spacing w:afterLines="50" w:after="120"/>
        <w:rPr>
          <w:rFonts w:eastAsiaTheme="minorEastAsia"/>
          <w:lang w:eastAsia="zh-CN"/>
        </w:rPr>
      </w:pPr>
      <w:r w:rsidRPr="00387998">
        <w:rPr>
          <w:rFonts w:eastAsiaTheme="minorEastAsia"/>
          <w:lang w:eastAsia="zh-CN"/>
        </w:rPr>
        <w:t>For this issue, we understand</w:t>
      </w:r>
      <w:r w:rsidR="0092646B" w:rsidRPr="00387998">
        <w:rPr>
          <w:rFonts w:eastAsiaTheme="minorEastAsia"/>
          <w:lang w:eastAsia="zh-CN"/>
        </w:rPr>
        <w:t>, there’re two main use cases:</w:t>
      </w:r>
    </w:p>
    <w:p w14:paraId="62FACD9A" w14:textId="4C07F199" w:rsidR="0092646B" w:rsidRPr="00387998" w:rsidRDefault="0092646B" w:rsidP="00AA2DD8">
      <w:pPr>
        <w:pStyle w:val="a4"/>
        <w:numPr>
          <w:ilvl w:val="0"/>
          <w:numId w:val="25"/>
        </w:numPr>
        <w:spacing w:afterLines="50" w:after="120"/>
        <w:rPr>
          <w:rFonts w:ascii="Times New Roman" w:eastAsiaTheme="minorEastAsia" w:hAnsi="Times New Roman" w:cs="Times New Roman"/>
          <w:sz w:val="20"/>
          <w:szCs w:val="20"/>
          <w:lang w:eastAsia="zh-CN"/>
        </w:rPr>
      </w:pPr>
      <w:r w:rsidRPr="00387998">
        <w:rPr>
          <w:rFonts w:ascii="Times New Roman" w:eastAsiaTheme="minorEastAsia" w:hAnsi="Times New Roman" w:cs="Times New Roman"/>
          <w:sz w:val="20"/>
          <w:szCs w:val="20"/>
          <w:lang w:eastAsia="zh-CN"/>
        </w:rPr>
        <w:t>Case 1: gN</w:t>
      </w:r>
      <w:r w:rsidR="00387998">
        <w:rPr>
          <w:rFonts w:ascii="Times New Roman" w:eastAsiaTheme="minorEastAsia" w:hAnsi="Times New Roman" w:cs="Times New Roman"/>
          <w:sz w:val="20"/>
          <w:szCs w:val="20"/>
          <w:lang w:eastAsia="zh-CN"/>
        </w:rPr>
        <w:t>Bs connected to the same NTN GW</w:t>
      </w:r>
    </w:p>
    <w:p w14:paraId="41B7F022" w14:textId="0864D7F0" w:rsidR="0092646B" w:rsidRPr="00387998" w:rsidRDefault="0092646B" w:rsidP="00AA2DD8">
      <w:pPr>
        <w:pStyle w:val="a4"/>
        <w:numPr>
          <w:ilvl w:val="0"/>
          <w:numId w:val="25"/>
        </w:numPr>
        <w:spacing w:afterLines="50" w:after="120"/>
        <w:rPr>
          <w:rFonts w:ascii="Times New Roman" w:eastAsiaTheme="minorEastAsia" w:hAnsi="Times New Roman" w:cs="Times New Roman"/>
          <w:sz w:val="20"/>
          <w:szCs w:val="20"/>
          <w:lang w:eastAsia="zh-CN"/>
        </w:rPr>
      </w:pPr>
      <w:r w:rsidRPr="00387998">
        <w:rPr>
          <w:rFonts w:ascii="Times New Roman" w:eastAsiaTheme="minorEastAsia" w:hAnsi="Times New Roman" w:cs="Times New Roman"/>
          <w:sz w:val="20"/>
          <w:szCs w:val="20"/>
          <w:lang w:eastAsia="zh-CN"/>
        </w:rPr>
        <w:t>Case 2: gNBs connected to different NTN GWs</w:t>
      </w:r>
    </w:p>
    <w:p w14:paraId="5FC4C36A" w14:textId="20B22A52" w:rsidR="0092646B" w:rsidRDefault="0092646B" w:rsidP="00AA2DD8">
      <w:pPr>
        <w:spacing w:afterLines="50" w:after="120"/>
        <w:rPr>
          <w:rFonts w:eastAsiaTheme="minorEastAsia"/>
          <w:lang w:eastAsia="zh-CN"/>
        </w:rPr>
      </w:pPr>
      <w:r w:rsidRPr="00387998">
        <w:rPr>
          <w:rFonts w:eastAsiaTheme="minorEastAsia"/>
          <w:lang w:eastAsia="zh-CN"/>
        </w:rPr>
        <w:t xml:space="preserve">For the case 1, </w:t>
      </w:r>
      <w:r w:rsidR="00387998">
        <w:rPr>
          <w:rFonts w:eastAsiaTheme="minorEastAsia" w:hint="eastAsia"/>
          <w:lang w:eastAsia="zh-CN"/>
        </w:rPr>
        <w:t>multiple</w:t>
      </w:r>
      <w:r w:rsidRPr="00387998">
        <w:rPr>
          <w:rFonts w:eastAsiaTheme="minorEastAsia"/>
          <w:lang w:eastAsia="zh-CN"/>
        </w:rPr>
        <w:t xml:space="preserve"> gNBs </w:t>
      </w:r>
      <w:r w:rsidR="00387998">
        <w:rPr>
          <w:rFonts w:eastAsiaTheme="minorEastAsia" w:hint="eastAsia"/>
          <w:lang w:eastAsia="zh-CN"/>
        </w:rPr>
        <w:t xml:space="preserve">are connected to a NTN </w:t>
      </w:r>
      <w:proofErr w:type="gramStart"/>
      <w:r w:rsidR="00387998">
        <w:rPr>
          <w:rFonts w:eastAsiaTheme="minorEastAsia" w:hint="eastAsia"/>
          <w:lang w:eastAsia="zh-CN"/>
        </w:rPr>
        <w:t>GW,</w:t>
      </w:r>
      <w:proofErr w:type="gramEnd"/>
      <w:r w:rsidR="00387998">
        <w:rPr>
          <w:rFonts w:eastAsiaTheme="minorEastAsia" w:hint="eastAsia"/>
          <w:lang w:eastAsia="zh-CN"/>
        </w:rPr>
        <w:t xml:space="preserve"> different gNBs </w:t>
      </w:r>
      <w:r w:rsidRPr="00387998">
        <w:rPr>
          <w:rFonts w:eastAsiaTheme="minorEastAsia"/>
          <w:lang w:eastAsia="zh-CN"/>
        </w:rPr>
        <w:t xml:space="preserve">may </w:t>
      </w:r>
      <w:r w:rsidR="00387998">
        <w:rPr>
          <w:rFonts w:eastAsiaTheme="minorEastAsia" w:hint="eastAsia"/>
          <w:lang w:eastAsia="zh-CN"/>
        </w:rPr>
        <w:t>serve</w:t>
      </w:r>
      <w:r w:rsidRPr="00387998">
        <w:rPr>
          <w:rFonts w:eastAsiaTheme="minorEastAsia"/>
          <w:lang w:eastAsia="zh-CN"/>
        </w:rPr>
        <w:t xml:space="preserve"> different satellites</w:t>
      </w:r>
      <w:r w:rsidR="00387998">
        <w:rPr>
          <w:rFonts w:eastAsiaTheme="minorEastAsia" w:hint="eastAsia"/>
          <w:lang w:eastAsia="zh-CN"/>
        </w:rPr>
        <w:t xml:space="preserve">. In this case, </w:t>
      </w:r>
      <w:r w:rsidRPr="00387998">
        <w:rPr>
          <w:rFonts w:eastAsiaTheme="minorEastAsia"/>
          <w:lang w:eastAsia="zh-CN"/>
        </w:rPr>
        <w:t>the gNBs may be deployed together, Xn interface should be available.</w:t>
      </w:r>
    </w:p>
    <w:p w14:paraId="6E0E464E" w14:textId="09C1474C" w:rsidR="00387998" w:rsidRPr="00387998" w:rsidRDefault="00387998" w:rsidP="00AA2DD8">
      <w:pPr>
        <w:spacing w:afterLines="50" w:after="120"/>
        <w:rPr>
          <w:rFonts w:eastAsiaTheme="minorEastAsia"/>
          <w:b/>
          <w:lang w:eastAsia="zh-CN"/>
        </w:rPr>
      </w:pPr>
      <w:r w:rsidRPr="00387998">
        <w:rPr>
          <w:rFonts w:eastAsiaTheme="minorEastAsia" w:hint="eastAsia"/>
          <w:b/>
          <w:lang w:eastAsia="zh-CN"/>
        </w:rPr>
        <w:t xml:space="preserve">Observation </w:t>
      </w:r>
      <w:r w:rsidR="00A61CE7">
        <w:rPr>
          <w:rFonts w:eastAsiaTheme="minorEastAsia" w:hint="eastAsia"/>
          <w:b/>
          <w:lang w:eastAsia="zh-CN"/>
        </w:rPr>
        <w:t>3</w:t>
      </w:r>
      <w:r w:rsidRPr="00387998">
        <w:rPr>
          <w:rFonts w:eastAsiaTheme="minorEastAsia" w:hint="eastAsia"/>
          <w:b/>
          <w:lang w:eastAsia="zh-CN"/>
        </w:rPr>
        <w:t>: Xn should be available between the gNBs connected to the same NTN GW.</w:t>
      </w:r>
    </w:p>
    <w:p w14:paraId="0B0F5EFC" w14:textId="5AEACEDD" w:rsidR="0092646B" w:rsidRDefault="0092646B" w:rsidP="00AA2DD8">
      <w:pPr>
        <w:spacing w:afterLines="50" w:after="120"/>
        <w:rPr>
          <w:rFonts w:eastAsiaTheme="minorEastAsia"/>
          <w:lang w:eastAsia="zh-CN"/>
        </w:rPr>
      </w:pPr>
      <w:r w:rsidRPr="00387998">
        <w:rPr>
          <w:rFonts w:eastAsiaTheme="minorEastAsia"/>
          <w:lang w:eastAsia="zh-CN"/>
        </w:rPr>
        <w:t xml:space="preserve">For the case 2, whether </w:t>
      </w:r>
      <w:r w:rsidR="00387998" w:rsidRPr="00387998">
        <w:rPr>
          <w:rFonts w:eastAsiaTheme="minorEastAsia"/>
          <w:lang w:eastAsia="zh-CN"/>
        </w:rPr>
        <w:t>the</w:t>
      </w:r>
      <w:r w:rsidRPr="00387998">
        <w:rPr>
          <w:rFonts w:eastAsiaTheme="minorEastAsia"/>
          <w:lang w:eastAsia="zh-CN"/>
        </w:rPr>
        <w:t xml:space="preserve"> Xn interface </w:t>
      </w:r>
      <w:r w:rsidR="00387998" w:rsidRPr="00387998">
        <w:rPr>
          <w:rFonts w:eastAsiaTheme="minorEastAsia"/>
          <w:lang w:eastAsia="zh-CN"/>
        </w:rPr>
        <w:t xml:space="preserve">is deployed </w:t>
      </w:r>
      <w:r w:rsidRPr="00387998">
        <w:rPr>
          <w:rFonts w:eastAsiaTheme="minorEastAsia"/>
          <w:lang w:eastAsia="zh-CN"/>
        </w:rPr>
        <w:t>between the gNBs connected to different NTN GWs with thousand</w:t>
      </w:r>
      <w:r w:rsidR="00387998" w:rsidRPr="00387998">
        <w:rPr>
          <w:rFonts w:eastAsiaTheme="minorEastAsia"/>
          <w:lang w:eastAsia="zh-CN"/>
        </w:rPr>
        <w:t xml:space="preserve">s of kilometres far away is up to the decision of the operator. We understand that Xn is a logic </w:t>
      </w:r>
      <w:proofErr w:type="gramStart"/>
      <w:r w:rsidR="00387998" w:rsidRPr="00387998">
        <w:rPr>
          <w:rFonts w:eastAsiaTheme="minorEastAsia"/>
          <w:lang w:eastAsia="zh-CN"/>
        </w:rPr>
        <w:t>interface,</w:t>
      </w:r>
      <w:proofErr w:type="gramEnd"/>
      <w:r w:rsidR="00387998" w:rsidRPr="00387998">
        <w:rPr>
          <w:rFonts w:eastAsiaTheme="minorEastAsia"/>
          <w:lang w:eastAsia="zh-CN"/>
        </w:rPr>
        <w:t xml:space="preserve"> it could be deployed when IP is reachable.</w:t>
      </w:r>
    </w:p>
    <w:p w14:paraId="76E0408C" w14:textId="5B20E3BF" w:rsidR="00AE791F" w:rsidRPr="00AE791F" w:rsidRDefault="00AE791F" w:rsidP="00AA2DD8">
      <w:pPr>
        <w:spacing w:afterLines="50" w:after="120"/>
        <w:rPr>
          <w:rFonts w:eastAsiaTheme="minorEastAsia"/>
          <w:b/>
          <w:lang w:eastAsia="zh-CN"/>
        </w:rPr>
      </w:pPr>
      <w:r w:rsidRPr="00AE791F">
        <w:rPr>
          <w:rFonts w:eastAsiaTheme="minorEastAsia" w:hint="eastAsia"/>
          <w:b/>
          <w:lang w:eastAsia="zh-CN"/>
        </w:rPr>
        <w:t xml:space="preserve">Observation </w:t>
      </w:r>
      <w:r w:rsidR="00A61CE7">
        <w:rPr>
          <w:rFonts w:eastAsiaTheme="minorEastAsia" w:hint="eastAsia"/>
          <w:b/>
          <w:lang w:eastAsia="zh-CN"/>
        </w:rPr>
        <w:t>4</w:t>
      </w:r>
      <w:r w:rsidRPr="00AE791F">
        <w:rPr>
          <w:rFonts w:eastAsiaTheme="minorEastAsia" w:hint="eastAsia"/>
          <w:b/>
          <w:lang w:eastAsia="zh-CN"/>
        </w:rPr>
        <w:t>: for the gNBs connected to different NTN GWs, Xn interface could also be deployed, which is up to the decision of the operator.</w:t>
      </w:r>
    </w:p>
    <w:p w14:paraId="11BCFBD1" w14:textId="73651078" w:rsidR="00AE791F" w:rsidRDefault="008F5B4C" w:rsidP="00AA2DD8">
      <w:pPr>
        <w:spacing w:afterLines="50" w:after="120"/>
        <w:rPr>
          <w:rFonts w:eastAsiaTheme="minorEastAsia"/>
          <w:lang w:eastAsia="zh-CN"/>
        </w:rPr>
      </w:pPr>
      <w:r>
        <w:rPr>
          <w:rFonts w:eastAsiaTheme="minorEastAsia" w:hint="eastAsia"/>
          <w:lang w:eastAsia="zh-CN"/>
        </w:rPr>
        <w:t>I</w:t>
      </w:r>
      <w:r w:rsidR="00387998">
        <w:rPr>
          <w:rFonts w:eastAsiaTheme="minorEastAsia" w:hint="eastAsia"/>
          <w:lang w:eastAsia="zh-CN"/>
        </w:rPr>
        <w:t>n Rel-17, there</w:t>
      </w:r>
      <w:r w:rsidR="00387998">
        <w:rPr>
          <w:rFonts w:eastAsiaTheme="minorEastAsia"/>
          <w:lang w:eastAsia="zh-CN"/>
        </w:rPr>
        <w:t>’</w:t>
      </w:r>
      <w:r w:rsidR="00387998">
        <w:rPr>
          <w:rFonts w:eastAsiaTheme="minorEastAsia" w:hint="eastAsia"/>
          <w:lang w:eastAsia="zh-CN"/>
        </w:rPr>
        <w:t xml:space="preserve">s a clear agreement in RAN3 that </w:t>
      </w:r>
      <w:r w:rsidR="00387998">
        <w:rPr>
          <w:rFonts w:eastAsiaTheme="minorEastAsia"/>
          <w:lang w:eastAsia="zh-CN"/>
        </w:rPr>
        <w:t>“</w:t>
      </w:r>
      <w:r w:rsidR="00387998" w:rsidRPr="00A9587E">
        <w:rPr>
          <w:rFonts w:eastAsiaTheme="minorEastAsia"/>
          <w:lang w:eastAsia="zh-CN"/>
        </w:rPr>
        <w:t>Xn may exist between 2 gNBs handling NTN”</w:t>
      </w:r>
      <w:r w:rsidR="00387998" w:rsidRPr="00A9587E">
        <w:rPr>
          <w:rFonts w:eastAsiaTheme="minorEastAsia" w:hint="eastAsia"/>
          <w:lang w:eastAsia="zh-CN"/>
        </w:rPr>
        <w:t xml:space="preserve">. </w:t>
      </w:r>
    </w:p>
    <w:p w14:paraId="572F2AFA" w14:textId="77777777" w:rsidR="00430FFD" w:rsidRDefault="00430FFD" w:rsidP="00430FFD">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47908D6A" wp14:editId="0F8DF81F">
                <wp:extent cx="5693134" cy="1403985"/>
                <wp:effectExtent l="0" t="0" r="22225" b="2349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310991E7" w14:textId="15CF8C04" w:rsidR="00430FFD" w:rsidRPr="00430FFD" w:rsidRDefault="00430FFD" w:rsidP="00430FFD">
                            <w:pPr>
                              <w:spacing w:after="120"/>
                              <w:rPr>
                                <w:rFonts w:eastAsiaTheme="minorEastAsia"/>
                                <w:noProof/>
                                <w:color w:val="00B050"/>
                                <w:sz w:val="22"/>
                                <w:lang w:eastAsia="zh-CN"/>
                              </w:rPr>
                            </w:pPr>
                            <w:r w:rsidRPr="00430FFD">
                              <w:rPr>
                                <w:rFonts w:eastAsiaTheme="minorEastAsia"/>
                                <w:color w:val="00B050"/>
                                <w:lang w:eastAsia="zh-CN"/>
                              </w:rPr>
                              <w:t>Xn may exist between 2 gNBs handling NTN</w:t>
                            </w:r>
                            <w:r w:rsidRPr="00430FFD">
                              <w:rPr>
                                <w:rFonts w:eastAsiaTheme="minorEastAsia" w:hint="eastAsia"/>
                                <w:color w:val="00B050"/>
                                <w:lang w:eastAsia="zh-CN"/>
                              </w:rPr>
                              <w:t>.</w:t>
                            </w:r>
                          </w:p>
                        </w:txbxContent>
                      </wps:txbx>
                      <wps:bodyPr rot="0" vert="horz" wrap="square" lIns="91440" tIns="45720" rIns="91440" bIns="45720" anchor="t" anchorCtr="0">
                        <a:spAutoFit/>
                      </wps:bodyPr>
                    </wps:wsp>
                  </a:graphicData>
                </a:graphic>
              </wp:inline>
            </w:drawing>
          </mc:Choice>
          <mc:Fallback>
            <w:pict>
              <v:shape id="文本框 6" o:spid="_x0000_s1029"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">
                <v:textbox style="mso-fit-shape-to-text:t">
                  <w:txbxContent>
                    <w:p w14:paraId="310991E7" w14:textId="15CF8C04" w:rsidR="00430FFD" w:rsidRPr="00430FFD" w:rsidRDefault="00430FFD" w:rsidP="00430FFD">
                      <w:pPr>
                        <w:spacing w:after="120"/>
                        <w:rPr>
                          <w:rFonts w:eastAsiaTheme="minorEastAsia"/>
                          <w:noProof/>
                          <w:color w:val="00B050"/>
                          <w:sz w:val="22"/>
                          <w:lang w:eastAsia="zh-CN"/>
                        </w:rPr>
                      </w:pPr>
                      <w:r w:rsidRPr="00430FFD">
                        <w:rPr>
                          <w:rFonts w:eastAsiaTheme="minorEastAsia"/>
                          <w:color w:val="00B050"/>
                          <w:lang w:eastAsia="zh-CN"/>
                        </w:rPr>
                        <w:t>Xn may exist between 2 gNBs handling NTN</w:t>
                      </w:r>
                      <w:r w:rsidRPr="00430FFD">
                        <w:rPr>
                          <w:rFonts w:eastAsiaTheme="minorEastAsia" w:hint="eastAsia"/>
                          <w:color w:val="00B050"/>
                          <w:lang w:eastAsia="zh-CN"/>
                        </w:rPr>
                        <w:t>.</w:t>
                      </w:r>
                    </w:p>
                  </w:txbxContent>
                </v:textbox>
                <w10:anchorlock/>
              </v:shape>
            </w:pict>
          </mc:Fallback>
        </mc:AlternateContent>
      </w:r>
    </w:p>
    <w:p w14:paraId="0A85301A" w14:textId="55151541" w:rsidR="00AE791F" w:rsidRPr="00CA5751" w:rsidRDefault="00AE791F" w:rsidP="00AA2DD8">
      <w:pPr>
        <w:spacing w:afterLines="50" w:after="120"/>
        <w:rPr>
          <w:rFonts w:eastAsiaTheme="minorEastAsia"/>
          <w:b/>
          <w:lang w:eastAsia="zh-CN"/>
        </w:rPr>
      </w:pPr>
      <w:r w:rsidRPr="00CA5751">
        <w:rPr>
          <w:rFonts w:eastAsiaTheme="minorEastAsia" w:hint="eastAsia"/>
          <w:b/>
          <w:lang w:eastAsia="zh-CN"/>
        </w:rPr>
        <w:t xml:space="preserve">Observation </w:t>
      </w:r>
      <w:r w:rsidR="00A61CE7">
        <w:rPr>
          <w:rFonts w:eastAsiaTheme="minorEastAsia" w:hint="eastAsia"/>
          <w:b/>
          <w:lang w:eastAsia="zh-CN"/>
        </w:rPr>
        <w:t>5</w:t>
      </w:r>
      <w:r w:rsidRPr="00CA5751">
        <w:rPr>
          <w:rFonts w:eastAsiaTheme="minorEastAsia" w:hint="eastAsia"/>
          <w:b/>
          <w:lang w:eastAsia="zh-CN"/>
        </w:rPr>
        <w:t>: In Rel-17, we</w:t>
      </w:r>
      <w:r w:rsidRPr="00CA5751">
        <w:rPr>
          <w:rFonts w:eastAsiaTheme="minorEastAsia"/>
          <w:b/>
          <w:lang w:eastAsia="zh-CN"/>
        </w:rPr>
        <w:t>’</w:t>
      </w:r>
      <w:r w:rsidRPr="00CA5751">
        <w:rPr>
          <w:rFonts w:eastAsiaTheme="minorEastAsia" w:hint="eastAsia"/>
          <w:b/>
          <w:lang w:eastAsia="zh-CN"/>
        </w:rPr>
        <w:t xml:space="preserve">ve ever discussed and agreed that </w:t>
      </w:r>
      <w:r w:rsidR="00A9587E">
        <w:rPr>
          <w:rFonts w:eastAsiaTheme="minorEastAsia"/>
          <w:b/>
          <w:lang w:eastAsia="zh-CN"/>
        </w:rPr>
        <w:t>“</w:t>
      </w:r>
      <w:r w:rsidRPr="00CA5751">
        <w:rPr>
          <w:rFonts w:eastAsiaTheme="minorEastAsia" w:hint="eastAsia"/>
          <w:b/>
          <w:lang w:eastAsia="zh-CN"/>
        </w:rPr>
        <w:t>Xn may exist between 2 gNBs handling NTN</w:t>
      </w:r>
      <w:r w:rsidR="00A9587E">
        <w:rPr>
          <w:rFonts w:eastAsiaTheme="minorEastAsia"/>
          <w:b/>
          <w:lang w:eastAsia="zh-CN"/>
        </w:rPr>
        <w:t>”</w:t>
      </w:r>
      <w:r w:rsidRPr="00CA5751">
        <w:rPr>
          <w:rFonts w:eastAsiaTheme="minorEastAsia" w:hint="eastAsia"/>
          <w:b/>
          <w:lang w:eastAsia="zh-CN"/>
        </w:rPr>
        <w:t>.</w:t>
      </w:r>
    </w:p>
    <w:p w14:paraId="7FB0F4E8" w14:textId="3FB89757" w:rsidR="00387998" w:rsidRDefault="008F5B4C" w:rsidP="00AA2DD8">
      <w:pPr>
        <w:spacing w:after="50"/>
        <w:rPr>
          <w:rFonts w:eastAsiaTheme="minorEastAsia"/>
          <w:lang w:eastAsia="zh-CN"/>
        </w:rPr>
      </w:pPr>
      <w:r>
        <w:rPr>
          <w:rFonts w:eastAsiaTheme="minorEastAsia" w:hint="eastAsia"/>
          <w:lang w:eastAsia="zh-CN"/>
        </w:rPr>
        <w:t>Furthermore</w:t>
      </w:r>
      <w:r w:rsidR="00387998" w:rsidRPr="0092646B">
        <w:rPr>
          <w:rFonts w:eastAsiaTheme="minorEastAsia" w:hint="eastAsia"/>
          <w:lang w:eastAsia="zh-CN"/>
        </w:rPr>
        <w:t>, the CHO enhancement we discussed and agreed are also linked to the Xn handover procedures.</w:t>
      </w:r>
      <w:r w:rsidR="00387998">
        <w:rPr>
          <w:rFonts w:eastAsiaTheme="minorEastAsia" w:hint="eastAsia"/>
          <w:lang w:eastAsia="zh-CN"/>
        </w:rPr>
        <w:t xml:space="preserve"> </w:t>
      </w:r>
      <w:r w:rsidR="00A9587E">
        <w:rPr>
          <w:rFonts w:eastAsiaTheme="minorEastAsia" w:hint="eastAsia"/>
          <w:lang w:eastAsia="zh-CN"/>
        </w:rPr>
        <w:t>With the understandings above, we would say whether Xn interface will be deployed is up to the operators.</w:t>
      </w:r>
    </w:p>
    <w:p w14:paraId="2792C0C5" w14:textId="58A5AAF6" w:rsidR="00A9587E" w:rsidRPr="00A9587E" w:rsidRDefault="00A9587E" w:rsidP="00AA2DD8">
      <w:pPr>
        <w:spacing w:after="50"/>
        <w:rPr>
          <w:rFonts w:eastAsiaTheme="minorEastAsia"/>
          <w:b/>
          <w:lang w:eastAsia="zh-CN"/>
        </w:rPr>
      </w:pPr>
      <w:r w:rsidRPr="00A9587E">
        <w:rPr>
          <w:rFonts w:eastAsiaTheme="minorEastAsia" w:hint="eastAsia"/>
          <w:b/>
          <w:lang w:eastAsia="zh-CN"/>
        </w:rPr>
        <w:t xml:space="preserve">Proposal </w:t>
      </w:r>
      <w:r w:rsidR="00A61CE7">
        <w:rPr>
          <w:rFonts w:eastAsiaTheme="minorEastAsia" w:hint="eastAsia"/>
          <w:b/>
          <w:lang w:eastAsia="zh-CN"/>
        </w:rPr>
        <w:t>3</w:t>
      </w:r>
      <w:r w:rsidRPr="00A9587E">
        <w:rPr>
          <w:rFonts w:eastAsiaTheme="minorEastAsia" w:hint="eastAsia"/>
          <w:b/>
          <w:lang w:eastAsia="zh-CN"/>
        </w:rPr>
        <w:t>: In transparent payload scenario, Xn could be deployed, whether it will be deployed is up to the operator</w:t>
      </w:r>
      <w:r w:rsidRPr="00A9587E">
        <w:rPr>
          <w:rFonts w:eastAsiaTheme="minorEastAsia"/>
          <w:b/>
          <w:lang w:eastAsia="zh-CN"/>
        </w:rPr>
        <w:t>’</w:t>
      </w:r>
      <w:r w:rsidRPr="00A9587E">
        <w:rPr>
          <w:rFonts w:eastAsiaTheme="minorEastAsia" w:hint="eastAsia"/>
          <w:b/>
          <w:lang w:eastAsia="zh-CN"/>
        </w:rPr>
        <w:t>s decision.</w:t>
      </w:r>
    </w:p>
    <w:p w14:paraId="3DC9BEFE" w14:textId="77777777" w:rsidR="00387998" w:rsidRPr="008F5B4C" w:rsidRDefault="00387998" w:rsidP="0092646B">
      <w:pPr>
        <w:rPr>
          <w:rFonts w:ascii="Calibri" w:eastAsiaTheme="minorEastAsia" w:hAnsi="Calibri" w:cs="Calibri"/>
          <w:iCs/>
          <w:color w:val="00B050"/>
          <w:sz w:val="16"/>
          <w:szCs w:val="16"/>
          <w:lang w:eastAsia="zh-CN"/>
        </w:rPr>
      </w:pPr>
    </w:p>
    <w:p w14:paraId="4450C273" w14:textId="7AF002E9" w:rsidR="00AA2DD8" w:rsidRPr="00AA2DD8" w:rsidRDefault="00AA2DD8" w:rsidP="00AA2DD8">
      <w:pPr>
        <w:pStyle w:val="2"/>
        <w:spacing w:before="120" w:afterLines="50" w:after="120"/>
        <w:rPr>
          <w:rFonts w:eastAsiaTheme="minorEastAsia"/>
          <w:lang w:eastAsia="zh-CN"/>
        </w:rPr>
      </w:pPr>
      <w:r w:rsidRPr="00AA2DD8">
        <w:rPr>
          <w:rFonts w:ascii="Arial" w:hAnsi="Arial" w:cs="Arial"/>
          <w:color w:val="auto"/>
          <w:sz w:val="24"/>
          <w:lang w:eastAsia="zh-CN"/>
        </w:rPr>
        <w:t>2.</w:t>
      </w:r>
      <w:r>
        <w:rPr>
          <w:rFonts w:ascii="Arial" w:hAnsi="Arial" w:cs="Arial" w:hint="eastAsia"/>
          <w:color w:val="auto"/>
          <w:sz w:val="24"/>
          <w:lang w:eastAsia="zh-CN"/>
        </w:rPr>
        <w:t>3</w:t>
      </w:r>
      <w:r w:rsidRPr="00AA2DD8">
        <w:rPr>
          <w:rFonts w:ascii="Arial" w:hAnsi="Arial" w:cs="Arial"/>
          <w:color w:val="auto"/>
          <w:sz w:val="24"/>
          <w:lang w:eastAsia="zh-CN"/>
        </w:rPr>
        <w:t xml:space="preserve"> </w:t>
      </w:r>
      <w:r w:rsidR="00536106" w:rsidRPr="00AA2DD8">
        <w:rPr>
          <w:rFonts w:ascii="Arial" w:hAnsi="Arial" w:cs="Arial"/>
          <w:color w:val="auto"/>
          <w:sz w:val="24"/>
          <w:lang w:eastAsia="zh-CN"/>
        </w:rPr>
        <w:t xml:space="preserve">Uu </w:t>
      </w:r>
      <w:r w:rsidR="00536106">
        <w:rPr>
          <w:rFonts w:ascii="Arial" w:hAnsi="Arial" w:cs="Arial" w:hint="eastAsia"/>
          <w:color w:val="auto"/>
          <w:sz w:val="24"/>
          <w:lang w:eastAsia="zh-CN"/>
        </w:rPr>
        <w:t>Cell ID vs. M</w:t>
      </w:r>
      <w:r w:rsidR="00536106" w:rsidRPr="00AA2DD8">
        <w:rPr>
          <w:rFonts w:ascii="Arial" w:hAnsi="Arial" w:cs="Arial"/>
          <w:color w:val="auto"/>
          <w:sz w:val="24"/>
          <w:lang w:eastAsia="zh-CN"/>
        </w:rPr>
        <w:t>apped Cell ID</w:t>
      </w:r>
      <w:r>
        <w:rPr>
          <w:rFonts w:ascii="Arial" w:hAnsi="Arial" w:cs="Arial" w:hint="eastAsia"/>
          <w:color w:val="auto"/>
          <w:sz w:val="24"/>
          <w:lang w:eastAsia="zh-CN"/>
        </w:rPr>
        <w:t xml:space="preserve"> in Xn Setup/Configuration Update</w:t>
      </w:r>
    </w:p>
    <w:p w14:paraId="1C461736" w14:textId="77777777" w:rsidR="00310F0A" w:rsidRPr="008C0B4F" w:rsidRDefault="00310F0A" w:rsidP="00AA2DD8">
      <w:pPr>
        <w:spacing w:after="120"/>
        <w:rPr>
          <w:rFonts w:eastAsiaTheme="minorEastAsia"/>
          <w:i/>
          <w:iCs/>
          <w:color w:val="FF0000"/>
          <w:szCs w:val="16"/>
          <w:u w:val="single"/>
          <w:lang w:eastAsia="zh-CN"/>
        </w:rPr>
      </w:pPr>
      <w:r w:rsidRPr="008C0B4F">
        <w:rPr>
          <w:i/>
          <w:iCs/>
          <w:color w:val="FF0000"/>
          <w:szCs w:val="16"/>
          <w:u w:val="single"/>
        </w:rPr>
        <w:t>FFS which cell ID (mapped cell ID/Uu cell ID/</w:t>
      </w:r>
      <w:proofErr w:type="gramStart"/>
      <w:r w:rsidRPr="008C0B4F">
        <w:rPr>
          <w:i/>
          <w:iCs/>
          <w:color w:val="FF0000"/>
          <w:szCs w:val="16"/>
          <w:u w:val="single"/>
        </w:rPr>
        <w:t>Both</w:t>
      </w:r>
      <w:proofErr w:type="gramEnd"/>
      <w:r w:rsidRPr="008C0B4F">
        <w:rPr>
          <w:i/>
          <w:iCs/>
          <w:color w:val="FF0000"/>
          <w:szCs w:val="16"/>
          <w:u w:val="single"/>
        </w:rPr>
        <w:t xml:space="preserve"> are fine) is exchanged via Xn setup and Configuration update messages.</w:t>
      </w:r>
    </w:p>
    <w:p w14:paraId="47F52485" w14:textId="25C74A91" w:rsidR="00310F0A" w:rsidRDefault="002D7677" w:rsidP="00AA2DD8">
      <w:pPr>
        <w:spacing w:after="120"/>
        <w:rPr>
          <w:rFonts w:eastAsiaTheme="minorEastAsia"/>
          <w:lang w:eastAsia="zh-CN"/>
        </w:rPr>
      </w:pPr>
      <w:r>
        <w:rPr>
          <w:rFonts w:eastAsiaTheme="minorEastAsia" w:hint="eastAsia"/>
          <w:lang w:eastAsia="zh-CN"/>
        </w:rPr>
        <w:t>In Rel-17, we</w:t>
      </w:r>
      <w:r>
        <w:rPr>
          <w:rFonts w:eastAsiaTheme="minorEastAsia"/>
          <w:lang w:eastAsia="zh-CN"/>
        </w:rPr>
        <w:t>’</w:t>
      </w:r>
      <w:r>
        <w:rPr>
          <w:rFonts w:eastAsiaTheme="minorEastAsia" w:hint="eastAsia"/>
          <w:lang w:eastAsia="zh-CN"/>
        </w:rPr>
        <w:t xml:space="preserve">ve ever discussed how to manage the change of </w:t>
      </w:r>
      <w:r>
        <w:rPr>
          <w:rFonts w:eastAsiaTheme="minorEastAsia"/>
          <w:lang w:eastAsia="zh-CN"/>
        </w:rPr>
        <w:t>neighbour</w:t>
      </w:r>
      <w:r>
        <w:rPr>
          <w:rFonts w:eastAsiaTheme="minorEastAsia" w:hint="eastAsia"/>
          <w:lang w:eastAsia="zh-CN"/>
        </w:rPr>
        <w:t xml:space="preserve"> relations between the source and target gNBs in Xn Setup Procedure and NG-RAN Configuration Update procedure. </w:t>
      </w:r>
      <w:r>
        <w:rPr>
          <w:rFonts w:eastAsiaTheme="minorEastAsia"/>
          <w:lang w:eastAsia="zh-CN"/>
        </w:rPr>
        <w:t>A</w:t>
      </w:r>
      <w:r>
        <w:rPr>
          <w:rFonts w:eastAsiaTheme="minorEastAsia" w:hint="eastAsia"/>
          <w:lang w:eastAsia="zh-CN"/>
        </w:rPr>
        <w:t xml:space="preserve">nd then, we agreed that the necessary </w:t>
      </w:r>
      <w:r>
        <w:rPr>
          <w:rFonts w:eastAsiaTheme="minorEastAsia"/>
          <w:lang w:eastAsia="zh-CN"/>
        </w:rPr>
        <w:t>neighbour</w:t>
      </w:r>
      <w:r>
        <w:rPr>
          <w:rFonts w:eastAsiaTheme="minorEastAsia" w:hint="eastAsia"/>
          <w:lang w:eastAsia="zh-CN"/>
        </w:rPr>
        <w:t xml:space="preserve"> relations between the gNBs could be configured via OAM, and we did nothing in Xn Setup and </w:t>
      </w:r>
      <w:r w:rsidR="00D767BC">
        <w:rPr>
          <w:rFonts w:eastAsiaTheme="minorEastAsia" w:hint="eastAsia"/>
          <w:lang w:eastAsia="zh-CN"/>
        </w:rPr>
        <w:t>NG-RAN Configuration Update procedures.</w:t>
      </w:r>
    </w:p>
    <w:p w14:paraId="21196FAE" w14:textId="77777777" w:rsidR="00F62334" w:rsidRDefault="00F62334" w:rsidP="00F62334">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67DE2333" wp14:editId="4FF9562F">
                <wp:extent cx="5693134" cy="1403985"/>
                <wp:effectExtent l="0" t="0" r="2222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6D1DDE0C" w14:textId="77777777" w:rsidR="00F62334" w:rsidRPr="00AA2DD8" w:rsidRDefault="00F62334" w:rsidP="00AA2DD8">
                            <w:pPr>
                              <w:spacing w:after="120"/>
                              <w:rPr>
                                <w:rFonts w:ascii="Calibri" w:hAnsi="Calibri" w:cs="Calibri"/>
                                <w:color w:val="00B050"/>
                                <w:szCs w:val="16"/>
                              </w:rPr>
                            </w:pPr>
                            <w:r w:rsidRPr="00AA2DD8">
                              <w:rPr>
                                <w:rFonts w:ascii="Calibri" w:hAnsi="Calibri" w:cs="Calibri"/>
                                <w:iCs/>
                                <w:color w:val="00B050"/>
                                <w:szCs w:val="16"/>
                              </w:rPr>
                              <w:t>Serving/</w:t>
                            </w:r>
                            <w:proofErr w:type="spellStart"/>
                            <w:r w:rsidRPr="00AA2DD8">
                              <w:rPr>
                                <w:rFonts w:ascii="Calibri" w:hAnsi="Calibri" w:cs="Calibri"/>
                                <w:iCs/>
                                <w:color w:val="00B050"/>
                                <w:szCs w:val="16"/>
                              </w:rPr>
                              <w:t>neighbor</w:t>
                            </w:r>
                            <w:proofErr w:type="spellEnd"/>
                            <w:r w:rsidRPr="00AA2DD8">
                              <w:rPr>
                                <w:rFonts w:ascii="Calibri" w:hAnsi="Calibri" w:cs="Calibri"/>
                                <w:iCs/>
                                <w:color w:val="00B050"/>
                                <w:szCs w:val="16"/>
                              </w:rPr>
                              <w:t xml:space="preserve"> NTN cell information, if any, may be exchanged between gNBs via Xn.</w:t>
                            </w:r>
                          </w:p>
                          <w:p w14:paraId="56200323" w14:textId="2DDC6214" w:rsidR="00F62334" w:rsidRPr="00AA2DD8" w:rsidRDefault="00F62334" w:rsidP="00AA2DD8">
                            <w:pPr>
                              <w:spacing w:after="120"/>
                              <w:rPr>
                                <w:rFonts w:eastAsiaTheme="minorEastAsia"/>
                                <w:noProof/>
                                <w:sz w:val="22"/>
                                <w:lang w:eastAsia="zh-CN"/>
                              </w:rPr>
                            </w:pPr>
                            <w:r w:rsidRPr="00AA2DD8">
                              <w:rPr>
                                <w:rFonts w:ascii="Calibri" w:hAnsi="Calibri" w:cs="Calibri"/>
                                <w:i/>
                                <w:color w:val="FF0000"/>
                                <w:szCs w:val="16"/>
                              </w:rPr>
                              <w:t>On the basis of that, it is suggested to stop the discussion on NTN impacts of cell relation on Xn for Rel-17, unless critical issues are identified that would require revisiting it.</w:t>
                            </w:r>
                          </w:p>
                        </w:txbxContent>
                      </wps:txbx>
                      <wps:bodyPr rot="0" vert="horz" wrap="square" lIns="91440" tIns="45720" rIns="91440" bIns="45720" anchor="t" anchorCtr="0">
                        <a:spAutoFit/>
                      </wps:bodyPr>
                    </wps:wsp>
                  </a:graphicData>
                </a:graphic>
              </wp:inline>
            </w:drawing>
          </mc:Choice>
          <mc:Fallback>
            <w:pict>
              <v:shape id="文本框 4" o:spid="_x0000_s1030"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">
                <v:textbox style="mso-fit-shape-to-text:t">
                  <w:txbxContent>
                    <w:p w14:paraId="6D1DDE0C" w14:textId="77777777" w:rsidR="00F62334" w:rsidRPr="00AA2DD8" w:rsidRDefault="00F62334" w:rsidP="00AA2DD8">
                      <w:pPr>
                        <w:spacing w:after="120"/>
                        <w:rPr>
                          <w:rFonts w:ascii="Calibri" w:hAnsi="Calibri" w:cs="Calibri"/>
                          <w:color w:val="00B050"/>
                          <w:szCs w:val="16"/>
                        </w:rPr>
                      </w:pPr>
                      <w:r w:rsidRPr="00AA2DD8">
                        <w:rPr>
                          <w:rFonts w:ascii="Calibri" w:hAnsi="Calibri" w:cs="Calibri"/>
                          <w:iCs/>
                          <w:color w:val="00B050"/>
                          <w:szCs w:val="16"/>
                        </w:rPr>
                        <w:t>Serving/</w:t>
                      </w:r>
                      <w:proofErr w:type="spellStart"/>
                      <w:r w:rsidRPr="00AA2DD8">
                        <w:rPr>
                          <w:rFonts w:ascii="Calibri" w:hAnsi="Calibri" w:cs="Calibri"/>
                          <w:iCs/>
                          <w:color w:val="00B050"/>
                          <w:szCs w:val="16"/>
                        </w:rPr>
                        <w:t>neighbor</w:t>
                      </w:r>
                      <w:proofErr w:type="spellEnd"/>
                      <w:r w:rsidRPr="00AA2DD8">
                        <w:rPr>
                          <w:rFonts w:ascii="Calibri" w:hAnsi="Calibri" w:cs="Calibri"/>
                          <w:iCs/>
                          <w:color w:val="00B050"/>
                          <w:szCs w:val="16"/>
                        </w:rPr>
                        <w:t xml:space="preserve"> NTN cell information, if any, may be exchanged between gNBs via Xn.</w:t>
                      </w:r>
                    </w:p>
                    <w:p w14:paraId="56200323" w14:textId="2DDC6214" w:rsidR="00F62334" w:rsidRPr="00AA2DD8" w:rsidRDefault="00F62334" w:rsidP="00AA2DD8">
                      <w:pPr>
                        <w:spacing w:after="120"/>
                        <w:rPr>
                          <w:rFonts w:eastAsiaTheme="minorEastAsia"/>
                          <w:noProof/>
                          <w:sz w:val="22"/>
                          <w:lang w:eastAsia="zh-CN"/>
                        </w:rPr>
                      </w:pPr>
                      <w:r w:rsidRPr="00AA2DD8">
                        <w:rPr>
                          <w:rFonts w:ascii="Calibri" w:hAnsi="Calibri" w:cs="Calibri"/>
                          <w:i/>
                          <w:color w:val="FF0000"/>
                          <w:szCs w:val="16"/>
                        </w:rPr>
                        <w:t>On the basis of that, it is suggested to stop the discussion on NTN impacts of cell relation on Xn for Rel-17, unless critical issues are identified that would require revisiting it.</w:t>
                      </w:r>
                    </w:p>
                  </w:txbxContent>
                </v:textbox>
                <w10:anchorlock/>
              </v:shape>
            </w:pict>
          </mc:Fallback>
        </mc:AlternateContent>
      </w:r>
    </w:p>
    <w:p w14:paraId="2286DB1C" w14:textId="01FF63C7" w:rsidR="00310F0A" w:rsidRDefault="008A2490" w:rsidP="00310F0A">
      <w:pPr>
        <w:rPr>
          <w:rFonts w:eastAsiaTheme="minorEastAsia"/>
          <w:lang w:eastAsia="zh-CN"/>
        </w:rPr>
      </w:pPr>
      <w:r>
        <w:rPr>
          <w:rFonts w:eastAsiaTheme="minorEastAsia" w:hint="eastAsia"/>
          <w:lang w:eastAsia="zh-CN"/>
        </w:rPr>
        <w:t>I</w:t>
      </w:r>
      <w:r w:rsidR="000200F9">
        <w:rPr>
          <w:rFonts w:eastAsiaTheme="minorEastAsia" w:hint="eastAsia"/>
          <w:lang w:eastAsia="zh-CN"/>
        </w:rPr>
        <w:t xml:space="preserve">n the Xn Setup procedure, the served </w:t>
      </w:r>
      <w:r>
        <w:rPr>
          <w:rFonts w:eastAsiaTheme="minorEastAsia" w:hint="eastAsia"/>
          <w:lang w:eastAsia="zh-CN"/>
        </w:rPr>
        <w:t>cell info to be exchanged between the gNBs is optional, the tabular specified in TS 38.423 is shown as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8A2490" w:rsidRPr="006D638C" w14:paraId="03E2BD13" w14:textId="77777777" w:rsidTr="00004BE9">
        <w:tc>
          <w:tcPr>
            <w:tcW w:w="2578" w:type="dxa"/>
          </w:tcPr>
          <w:p w14:paraId="573F95A2" w14:textId="77777777" w:rsidR="008A2490" w:rsidRPr="006D638C" w:rsidRDefault="008A2490" w:rsidP="00004BE9">
            <w:pPr>
              <w:pStyle w:val="TAL"/>
              <w:rPr>
                <w:b/>
                <w:bCs/>
                <w:lang w:eastAsia="ja-JP"/>
              </w:rPr>
            </w:pPr>
            <w:r w:rsidRPr="006D638C">
              <w:rPr>
                <w:b/>
                <w:lang w:eastAsia="ja-JP"/>
              </w:rPr>
              <w:lastRenderedPageBreak/>
              <w:t>List of Served Cells NR</w:t>
            </w:r>
          </w:p>
        </w:tc>
        <w:tc>
          <w:tcPr>
            <w:tcW w:w="1104" w:type="dxa"/>
          </w:tcPr>
          <w:p w14:paraId="3D5C5E17" w14:textId="77777777" w:rsidR="008A2490" w:rsidRPr="006D638C" w:rsidRDefault="008A2490" w:rsidP="00004BE9">
            <w:pPr>
              <w:pStyle w:val="TAL"/>
              <w:rPr>
                <w:bCs/>
                <w:lang w:eastAsia="ja-JP"/>
              </w:rPr>
            </w:pPr>
          </w:p>
        </w:tc>
        <w:tc>
          <w:tcPr>
            <w:tcW w:w="1694" w:type="dxa"/>
          </w:tcPr>
          <w:p w14:paraId="1B9263F6" w14:textId="77777777" w:rsidR="008A2490" w:rsidRPr="006D638C" w:rsidRDefault="008A2490" w:rsidP="00004BE9">
            <w:pPr>
              <w:pStyle w:val="TAL"/>
              <w:rPr>
                <w:szCs w:val="18"/>
                <w:lang w:eastAsia="ja-JP"/>
              </w:rPr>
            </w:pPr>
            <w:proofErr w:type="gramStart"/>
            <w:r w:rsidRPr="008A2490">
              <w:rPr>
                <w:bCs/>
                <w:i/>
                <w:highlight w:val="yellow"/>
                <w:lang w:eastAsia="ja-JP"/>
              </w:rPr>
              <w:t>0 ..</w:t>
            </w:r>
            <w:proofErr w:type="gramEnd"/>
            <w:r w:rsidRPr="008A2490">
              <w:rPr>
                <w:bCs/>
                <w:i/>
                <w:highlight w:val="yellow"/>
                <w:lang w:eastAsia="ja-JP"/>
              </w:rPr>
              <w:t xml:space="preserve"> &lt;</w:t>
            </w:r>
            <w:proofErr w:type="spellStart"/>
            <w:r w:rsidRPr="008A2490">
              <w:rPr>
                <w:bCs/>
                <w:i/>
                <w:highlight w:val="yellow"/>
                <w:lang w:eastAsia="ja-JP"/>
              </w:rPr>
              <w:t>maxnoofCellsinNG</w:t>
            </w:r>
            <w:proofErr w:type="spellEnd"/>
            <w:r w:rsidRPr="008A2490">
              <w:rPr>
                <w:bCs/>
                <w:i/>
                <w:highlight w:val="yellow"/>
                <w:lang w:eastAsia="ja-JP"/>
              </w:rPr>
              <w:t>-RAN node&gt;</w:t>
            </w:r>
          </w:p>
        </w:tc>
        <w:tc>
          <w:tcPr>
            <w:tcW w:w="1273" w:type="dxa"/>
          </w:tcPr>
          <w:p w14:paraId="5A119268" w14:textId="77777777" w:rsidR="008A2490" w:rsidRPr="006D638C" w:rsidRDefault="008A2490" w:rsidP="00004BE9">
            <w:pPr>
              <w:pStyle w:val="TAL"/>
              <w:rPr>
                <w:bCs/>
                <w:lang w:eastAsia="ja-JP"/>
              </w:rPr>
            </w:pPr>
          </w:p>
        </w:tc>
        <w:tc>
          <w:tcPr>
            <w:tcW w:w="1457" w:type="dxa"/>
          </w:tcPr>
          <w:p w14:paraId="6F2A88E7" w14:textId="77777777" w:rsidR="008A2490" w:rsidRPr="006D638C" w:rsidRDefault="008A2490" w:rsidP="00004BE9">
            <w:pPr>
              <w:pStyle w:val="TAL"/>
            </w:pPr>
            <w:r w:rsidRPr="00FD0425">
              <w:t>Contains a list of cells served by the gNB. If a partial list of cells is signalled, it contains at least one cell per carrier configured at the gNB</w:t>
            </w:r>
          </w:p>
        </w:tc>
        <w:tc>
          <w:tcPr>
            <w:tcW w:w="1105" w:type="dxa"/>
          </w:tcPr>
          <w:p w14:paraId="4DD3000D" w14:textId="77777777" w:rsidR="008A2490" w:rsidRPr="006D638C" w:rsidRDefault="008A2490" w:rsidP="00004BE9">
            <w:pPr>
              <w:pStyle w:val="TAC"/>
              <w:rPr>
                <w:lang w:eastAsia="ja-JP"/>
              </w:rPr>
            </w:pPr>
            <w:r w:rsidRPr="006D638C">
              <w:rPr>
                <w:lang w:eastAsia="ja-JP"/>
              </w:rPr>
              <w:t>YES</w:t>
            </w:r>
          </w:p>
        </w:tc>
        <w:tc>
          <w:tcPr>
            <w:tcW w:w="1274" w:type="dxa"/>
          </w:tcPr>
          <w:p w14:paraId="32B5CF69" w14:textId="77777777" w:rsidR="008A2490" w:rsidRPr="006D638C" w:rsidRDefault="008A2490" w:rsidP="00004BE9">
            <w:pPr>
              <w:pStyle w:val="TAC"/>
              <w:rPr>
                <w:lang w:eastAsia="ja-JP"/>
              </w:rPr>
            </w:pPr>
            <w:r w:rsidRPr="006D638C">
              <w:rPr>
                <w:lang w:eastAsia="ja-JP"/>
              </w:rPr>
              <w:t>reject</w:t>
            </w:r>
          </w:p>
        </w:tc>
      </w:tr>
      <w:tr w:rsidR="008A2490" w:rsidRPr="006D638C" w14:paraId="399A0D7D" w14:textId="77777777" w:rsidTr="00004BE9">
        <w:tc>
          <w:tcPr>
            <w:tcW w:w="2578" w:type="dxa"/>
          </w:tcPr>
          <w:p w14:paraId="2C7C31C8" w14:textId="77777777" w:rsidR="008A2490" w:rsidRPr="006D638C" w:rsidRDefault="008A2490" w:rsidP="00004BE9">
            <w:pPr>
              <w:pStyle w:val="TAL"/>
              <w:ind w:left="113"/>
              <w:rPr>
                <w:lang w:eastAsia="ja-JP"/>
              </w:rPr>
            </w:pPr>
            <w:r w:rsidRPr="006D638C">
              <w:rPr>
                <w:bCs/>
                <w:lang w:eastAsia="ja-JP"/>
              </w:rPr>
              <w:t>&gt;Served Cell Information NR</w:t>
            </w:r>
          </w:p>
        </w:tc>
        <w:tc>
          <w:tcPr>
            <w:tcW w:w="1104" w:type="dxa"/>
          </w:tcPr>
          <w:p w14:paraId="338EA21E" w14:textId="77777777" w:rsidR="008A2490" w:rsidRPr="006D638C" w:rsidRDefault="008A2490" w:rsidP="00004BE9">
            <w:pPr>
              <w:pStyle w:val="TAL"/>
              <w:rPr>
                <w:bCs/>
                <w:lang w:eastAsia="ja-JP"/>
              </w:rPr>
            </w:pPr>
            <w:r w:rsidRPr="006D638C">
              <w:rPr>
                <w:bCs/>
                <w:lang w:eastAsia="ja-JP"/>
              </w:rPr>
              <w:t>M</w:t>
            </w:r>
          </w:p>
        </w:tc>
        <w:tc>
          <w:tcPr>
            <w:tcW w:w="1694" w:type="dxa"/>
          </w:tcPr>
          <w:p w14:paraId="01EE3849" w14:textId="77777777" w:rsidR="008A2490" w:rsidRPr="006D638C" w:rsidRDefault="008A2490" w:rsidP="00004BE9">
            <w:pPr>
              <w:pStyle w:val="TAL"/>
              <w:rPr>
                <w:bCs/>
                <w:i/>
                <w:lang w:eastAsia="ja-JP"/>
              </w:rPr>
            </w:pPr>
          </w:p>
        </w:tc>
        <w:tc>
          <w:tcPr>
            <w:tcW w:w="1273" w:type="dxa"/>
          </w:tcPr>
          <w:p w14:paraId="2AF204C3" w14:textId="77777777" w:rsidR="008A2490" w:rsidRPr="006D638C" w:rsidRDefault="008A2490" w:rsidP="00004BE9">
            <w:pPr>
              <w:pStyle w:val="TAL"/>
              <w:rPr>
                <w:bCs/>
                <w:lang w:eastAsia="ja-JP"/>
              </w:rPr>
            </w:pPr>
            <w:r w:rsidRPr="006D638C">
              <w:rPr>
                <w:bCs/>
                <w:lang w:eastAsia="ja-JP"/>
              </w:rPr>
              <w:t>9.2.2.11</w:t>
            </w:r>
          </w:p>
        </w:tc>
        <w:tc>
          <w:tcPr>
            <w:tcW w:w="1457" w:type="dxa"/>
          </w:tcPr>
          <w:p w14:paraId="21AD882F" w14:textId="77777777" w:rsidR="008A2490" w:rsidRPr="00FD0425" w:rsidRDefault="008A2490" w:rsidP="00004BE9">
            <w:pPr>
              <w:pStyle w:val="TAL"/>
              <w:rPr>
                <w:bCs/>
                <w:lang w:eastAsia="zh-CN"/>
              </w:rPr>
            </w:pPr>
          </w:p>
        </w:tc>
        <w:tc>
          <w:tcPr>
            <w:tcW w:w="1105" w:type="dxa"/>
          </w:tcPr>
          <w:p w14:paraId="194E274D" w14:textId="77777777" w:rsidR="008A2490" w:rsidRPr="006D638C" w:rsidRDefault="008A2490" w:rsidP="00004BE9">
            <w:pPr>
              <w:pStyle w:val="TAC"/>
              <w:rPr>
                <w:lang w:eastAsia="ja-JP"/>
              </w:rPr>
            </w:pPr>
            <w:r w:rsidRPr="006D638C">
              <w:rPr>
                <w:lang w:eastAsia="ja-JP"/>
              </w:rPr>
              <w:t>–</w:t>
            </w:r>
          </w:p>
        </w:tc>
        <w:tc>
          <w:tcPr>
            <w:tcW w:w="1274" w:type="dxa"/>
          </w:tcPr>
          <w:p w14:paraId="66467F99" w14:textId="77777777" w:rsidR="008A2490" w:rsidRPr="006D638C" w:rsidRDefault="008A2490" w:rsidP="00004BE9">
            <w:pPr>
              <w:pStyle w:val="TAC"/>
              <w:rPr>
                <w:lang w:eastAsia="ja-JP"/>
              </w:rPr>
            </w:pPr>
          </w:p>
        </w:tc>
      </w:tr>
      <w:tr w:rsidR="008A2490" w:rsidRPr="006D638C" w14:paraId="23026BBB" w14:textId="77777777" w:rsidTr="00004BE9">
        <w:tc>
          <w:tcPr>
            <w:tcW w:w="2578" w:type="dxa"/>
          </w:tcPr>
          <w:p w14:paraId="66044661" w14:textId="77777777" w:rsidR="008A2490" w:rsidRPr="009D2995" w:rsidRDefault="008A2490" w:rsidP="00004BE9">
            <w:pPr>
              <w:pStyle w:val="TAL"/>
              <w:ind w:left="113"/>
              <w:rPr>
                <w:b/>
                <w:bCs/>
                <w:highlight w:val="yellow"/>
                <w:lang w:eastAsia="ja-JP"/>
              </w:rPr>
            </w:pPr>
            <w:r w:rsidRPr="009D2995">
              <w:rPr>
                <w:highlight w:val="yellow"/>
                <w:lang w:eastAsia="ja-JP"/>
              </w:rPr>
              <w:t>&gt;Neighbour Information NR</w:t>
            </w:r>
          </w:p>
        </w:tc>
        <w:tc>
          <w:tcPr>
            <w:tcW w:w="1104" w:type="dxa"/>
          </w:tcPr>
          <w:p w14:paraId="4D0CEC80" w14:textId="77777777" w:rsidR="008A2490" w:rsidRPr="009D2995" w:rsidRDefault="008A2490" w:rsidP="00004BE9">
            <w:pPr>
              <w:pStyle w:val="TAL"/>
              <w:rPr>
                <w:bCs/>
                <w:highlight w:val="yellow"/>
                <w:lang w:eastAsia="ja-JP"/>
              </w:rPr>
            </w:pPr>
            <w:r w:rsidRPr="009D2995">
              <w:rPr>
                <w:bCs/>
                <w:highlight w:val="yellow"/>
                <w:lang w:eastAsia="ja-JP"/>
              </w:rPr>
              <w:t>O</w:t>
            </w:r>
          </w:p>
        </w:tc>
        <w:tc>
          <w:tcPr>
            <w:tcW w:w="1694" w:type="dxa"/>
          </w:tcPr>
          <w:p w14:paraId="03D9CE9C" w14:textId="77777777" w:rsidR="008A2490" w:rsidRPr="009D2995" w:rsidRDefault="008A2490" w:rsidP="00004BE9">
            <w:pPr>
              <w:pStyle w:val="TAL"/>
              <w:rPr>
                <w:bCs/>
                <w:i/>
                <w:highlight w:val="yellow"/>
                <w:lang w:eastAsia="ja-JP"/>
              </w:rPr>
            </w:pPr>
          </w:p>
        </w:tc>
        <w:tc>
          <w:tcPr>
            <w:tcW w:w="1273" w:type="dxa"/>
          </w:tcPr>
          <w:p w14:paraId="55D7DD8F" w14:textId="77777777" w:rsidR="008A2490" w:rsidRPr="006D638C" w:rsidRDefault="008A2490" w:rsidP="00004BE9">
            <w:pPr>
              <w:pStyle w:val="TAL"/>
              <w:rPr>
                <w:bCs/>
                <w:lang w:eastAsia="ja-JP"/>
              </w:rPr>
            </w:pPr>
            <w:r w:rsidRPr="00FD0425">
              <w:rPr>
                <w:rFonts w:eastAsia="MS Mincho" w:cs="Arial"/>
                <w:bCs/>
                <w:lang w:eastAsia="ja-JP"/>
              </w:rPr>
              <w:t>9.2.2.13</w:t>
            </w:r>
          </w:p>
        </w:tc>
        <w:tc>
          <w:tcPr>
            <w:tcW w:w="1457" w:type="dxa"/>
          </w:tcPr>
          <w:p w14:paraId="555B9B34" w14:textId="77777777" w:rsidR="008A2490" w:rsidRPr="00FD0425" w:rsidRDefault="008A2490" w:rsidP="00004BE9">
            <w:pPr>
              <w:pStyle w:val="TAL"/>
              <w:rPr>
                <w:bCs/>
                <w:lang w:eastAsia="zh-CN"/>
              </w:rPr>
            </w:pPr>
          </w:p>
        </w:tc>
        <w:tc>
          <w:tcPr>
            <w:tcW w:w="1105" w:type="dxa"/>
          </w:tcPr>
          <w:p w14:paraId="365DF514" w14:textId="77777777" w:rsidR="008A2490" w:rsidRPr="006D638C" w:rsidRDefault="008A2490" w:rsidP="00004BE9">
            <w:pPr>
              <w:pStyle w:val="TAC"/>
              <w:rPr>
                <w:lang w:eastAsia="ja-JP"/>
              </w:rPr>
            </w:pPr>
            <w:r w:rsidRPr="006D638C">
              <w:rPr>
                <w:lang w:eastAsia="ja-JP"/>
              </w:rPr>
              <w:t>–</w:t>
            </w:r>
          </w:p>
        </w:tc>
        <w:tc>
          <w:tcPr>
            <w:tcW w:w="1274" w:type="dxa"/>
          </w:tcPr>
          <w:p w14:paraId="4D8FDC47" w14:textId="77777777" w:rsidR="008A2490" w:rsidRPr="006D638C" w:rsidRDefault="008A2490" w:rsidP="00004BE9">
            <w:pPr>
              <w:pStyle w:val="TAC"/>
              <w:rPr>
                <w:lang w:eastAsia="ja-JP"/>
              </w:rPr>
            </w:pPr>
          </w:p>
        </w:tc>
      </w:tr>
      <w:tr w:rsidR="008A2490" w:rsidRPr="006D638C" w14:paraId="007755EE" w14:textId="77777777" w:rsidTr="00004BE9">
        <w:tc>
          <w:tcPr>
            <w:tcW w:w="2578" w:type="dxa"/>
          </w:tcPr>
          <w:p w14:paraId="2EEBB9E7" w14:textId="77777777" w:rsidR="008A2490" w:rsidRPr="006D638C" w:rsidRDefault="008A2490" w:rsidP="00004BE9">
            <w:pPr>
              <w:pStyle w:val="TAL"/>
              <w:ind w:left="113"/>
              <w:rPr>
                <w:lang w:eastAsia="ja-JP"/>
              </w:rPr>
            </w:pPr>
            <w:r w:rsidRPr="006D638C">
              <w:rPr>
                <w:lang w:eastAsia="ja-JP"/>
              </w:rPr>
              <w:t>&gt;Neighbour Information E-UTRA</w:t>
            </w:r>
          </w:p>
        </w:tc>
        <w:tc>
          <w:tcPr>
            <w:tcW w:w="1104" w:type="dxa"/>
          </w:tcPr>
          <w:p w14:paraId="2447AC02" w14:textId="77777777" w:rsidR="008A2490" w:rsidRPr="006D638C" w:rsidRDefault="008A2490" w:rsidP="00004BE9">
            <w:pPr>
              <w:pStyle w:val="TAL"/>
              <w:rPr>
                <w:bCs/>
                <w:lang w:eastAsia="ja-JP"/>
              </w:rPr>
            </w:pPr>
            <w:r w:rsidRPr="006D638C">
              <w:rPr>
                <w:bCs/>
                <w:lang w:eastAsia="ja-JP"/>
              </w:rPr>
              <w:t>O</w:t>
            </w:r>
          </w:p>
        </w:tc>
        <w:tc>
          <w:tcPr>
            <w:tcW w:w="1694" w:type="dxa"/>
          </w:tcPr>
          <w:p w14:paraId="6C9EA170" w14:textId="77777777" w:rsidR="008A2490" w:rsidRPr="006D638C" w:rsidRDefault="008A2490" w:rsidP="00004BE9">
            <w:pPr>
              <w:pStyle w:val="TAL"/>
              <w:rPr>
                <w:bCs/>
                <w:i/>
                <w:lang w:eastAsia="ja-JP"/>
              </w:rPr>
            </w:pPr>
          </w:p>
        </w:tc>
        <w:tc>
          <w:tcPr>
            <w:tcW w:w="1273" w:type="dxa"/>
          </w:tcPr>
          <w:p w14:paraId="1CA4484A" w14:textId="77777777" w:rsidR="008A2490" w:rsidRPr="006D638C" w:rsidRDefault="008A2490" w:rsidP="00004BE9">
            <w:pPr>
              <w:pStyle w:val="TAL"/>
              <w:rPr>
                <w:bCs/>
                <w:lang w:eastAsia="ja-JP"/>
              </w:rPr>
            </w:pPr>
            <w:r w:rsidRPr="00FD0425">
              <w:rPr>
                <w:rFonts w:eastAsia="MS Mincho" w:cs="Arial"/>
                <w:bCs/>
                <w:lang w:eastAsia="ja-JP"/>
              </w:rPr>
              <w:t>9.2.2.14</w:t>
            </w:r>
          </w:p>
        </w:tc>
        <w:tc>
          <w:tcPr>
            <w:tcW w:w="1457" w:type="dxa"/>
          </w:tcPr>
          <w:p w14:paraId="6576096F" w14:textId="77777777" w:rsidR="008A2490" w:rsidRPr="00FD0425" w:rsidRDefault="008A2490" w:rsidP="00004BE9">
            <w:pPr>
              <w:pStyle w:val="TAL"/>
              <w:rPr>
                <w:bCs/>
                <w:lang w:eastAsia="zh-CN"/>
              </w:rPr>
            </w:pPr>
          </w:p>
        </w:tc>
        <w:tc>
          <w:tcPr>
            <w:tcW w:w="1105" w:type="dxa"/>
          </w:tcPr>
          <w:p w14:paraId="7C54DD42" w14:textId="77777777" w:rsidR="008A2490" w:rsidRPr="006D638C" w:rsidRDefault="008A2490" w:rsidP="00004BE9">
            <w:pPr>
              <w:pStyle w:val="TAC"/>
              <w:rPr>
                <w:lang w:eastAsia="ja-JP"/>
              </w:rPr>
            </w:pPr>
            <w:r w:rsidRPr="006D638C">
              <w:rPr>
                <w:lang w:eastAsia="ja-JP"/>
              </w:rPr>
              <w:t>–</w:t>
            </w:r>
          </w:p>
        </w:tc>
        <w:tc>
          <w:tcPr>
            <w:tcW w:w="1274" w:type="dxa"/>
          </w:tcPr>
          <w:p w14:paraId="5EB9296E" w14:textId="77777777" w:rsidR="008A2490" w:rsidRPr="006D638C" w:rsidRDefault="008A2490" w:rsidP="00004BE9">
            <w:pPr>
              <w:pStyle w:val="TAC"/>
              <w:rPr>
                <w:lang w:eastAsia="ja-JP"/>
              </w:rPr>
            </w:pPr>
          </w:p>
        </w:tc>
      </w:tr>
      <w:tr w:rsidR="008A2490" w:rsidRPr="006D638C" w14:paraId="4F63A6D9" w14:textId="77777777" w:rsidTr="00004BE9">
        <w:tc>
          <w:tcPr>
            <w:tcW w:w="2578" w:type="dxa"/>
          </w:tcPr>
          <w:p w14:paraId="7D282D53" w14:textId="77777777" w:rsidR="008A2490" w:rsidRPr="006D638C" w:rsidRDefault="008A2490" w:rsidP="00004BE9">
            <w:pPr>
              <w:pStyle w:val="TAL"/>
              <w:ind w:left="113"/>
              <w:rPr>
                <w:lang w:eastAsia="ja-JP"/>
              </w:rPr>
            </w:pPr>
            <w:r w:rsidRPr="006D638C">
              <w:rPr>
                <w:lang w:val="fr-FR"/>
              </w:rPr>
              <w:t>&gt;Served Cell Specific Info Request</w:t>
            </w:r>
          </w:p>
        </w:tc>
        <w:tc>
          <w:tcPr>
            <w:tcW w:w="1104" w:type="dxa"/>
          </w:tcPr>
          <w:p w14:paraId="095FCD41" w14:textId="77777777" w:rsidR="008A2490" w:rsidRPr="006D638C" w:rsidRDefault="008A2490" w:rsidP="00004BE9">
            <w:pPr>
              <w:pStyle w:val="TAL"/>
              <w:rPr>
                <w:bCs/>
                <w:lang w:eastAsia="ja-JP"/>
              </w:rPr>
            </w:pPr>
            <w:r w:rsidRPr="006D638C">
              <w:rPr>
                <w:bCs/>
                <w:lang w:val="fr-FR"/>
              </w:rPr>
              <w:t>O</w:t>
            </w:r>
          </w:p>
        </w:tc>
        <w:tc>
          <w:tcPr>
            <w:tcW w:w="1694" w:type="dxa"/>
          </w:tcPr>
          <w:p w14:paraId="3B51FE78" w14:textId="77777777" w:rsidR="008A2490" w:rsidRPr="006D638C" w:rsidRDefault="008A2490" w:rsidP="00004BE9">
            <w:pPr>
              <w:pStyle w:val="TAL"/>
              <w:rPr>
                <w:bCs/>
                <w:i/>
                <w:lang w:eastAsia="ja-JP"/>
              </w:rPr>
            </w:pPr>
          </w:p>
        </w:tc>
        <w:tc>
          <w:tcPr>
            <w:tcW w:w="1273" w:type="dxa"/>
          </w:tcPr>
          <w:p w14:paraId="539C22DA" w14:textId="77777777" w:rsidR="008A2490" w:rsidRPr="00FD0425" w:rsidRDefault="008A2490" w:rsidP="00004BE9">
            <w:pPr>
              <w:pStyle w:val="TAL"/>
              <w:rPr>
                <w:rFonts w:eastAsia="MS Mincho" w:cs="Arial"/>
                <w:bCs/>
                <w:lang w:eastAsia="ja-JP"/>
              </w:rPr>
            </w:pPr>
            <w:r w:rsidRPr="006D638C">
              <w:rPr>
                <w:bCs/>
                <w:lang w:val="fr-FR"/>
              </w:rPr>
              <w:t>9.2.2.102</w:t>
            </w:r>
          </w:p>
        </w:tc>
        <w:tc>
          <w:tcPr>
            <w:tcW w:w="1457" w:type="dxa"/>
          </w:tcPr>
          <w:p w14:paraId="27F1D632" w14:textId="77777777" w:rsidR="008A2490" w:rsidRPr="00FD0425" w:rsidRDefault="008A2490" w:rsidP="00004BE9">
            <w:pPr>
              <w:pStyle w:val="TAL"/>
              <w:rPr>
                <w:bCs/>
                <w:lang w:eastAsia="zh-CN"/>
              </w:rPr>
            </w:pPr>
          </w:p>
        </w:tc>
        <w:tc>
          <w:tcPr>
            <w:tcW w:w="1105" w:type="dxa"/>
          </w:tcPr>
          <w:p w14:paraId="03B2FD35" w14:textId="77777777" w:rsidR="008A2490" w:rsidRPr="006D638C" w:rsidRDefault="008A2490" w:rsidP="00004BE9">
            <w:pPr>
              <w:pStyle w:val="TAC"/>
              <w:rPr>
                <w:lang w:eastAsia="ja-JP"/>
              </w:rPr>
            </w:pPr>
            <w:r w:rsidRPr="006D638C">
              <w:rPr>
                <w:lang w:val="fr-FR" w:eastAsia="ja-JP"/>
              </w:rPr>
              <w:t>YES</w:t>
            </w:r>
          </w:p>
        </w:tc>
        <w:tc>
          <w:tcPr>
            <w:tcW w:w="1274" w:type="dxa"/>
          </w:tcPr>
          <w:p w14:paraId="04A880D9" w14:textId="77777777" w:rsidR="008A2490" w:rsidRPr="006D638C" w:rsidRDefault="008A2490" w:rsidP="00004BE9">
            <w:pPr>
              <w:pStyle w:val="TAC"/>
              <w:rPr>
                <w:lang w:eastAsia="ja-JP"/>
              </w:rPr>
            </w:pPr>
            <w:r w:rsidRPr="006D638C">
              <w:rPr>
                <w:lang w:val="fr-FR" w:eastAsia="ja-JP"/>
              </w:rPr>
              <w:t>ignore</w:t>
            </w:r>
          </w:p>
        </w:tc>
      </w:tr>
    </w:tbl>
    <w:p w14:paraId="4F0A3FD4" w14:textId="77777777" w:rsidR="008A2490" w:rsidRDefault="008A2490" w:rsidP="00AA2DD8">
      <w:pPr>
        <w:spacing w:after="120"/>
        <w:rPr>
          <w:rFonts w:eastAsiaTheme="minorEastAsia"/>
          <w:lang w:eastAsia="zh-CN"/>
        </w:rPr>
      </w:pPr>
    </w:p>
    <w:p w14:paraId="2A907E04" w14:textId="2F2A5161" w:rsidR="00310F0A" w:rsidRPr="009D2995" w:rsidRDefault="00517D65" w:rsidP="00AA2DD8">
      <w:pPr>
        <w:spacing w:after="120"/>
        <w:rPr>
          <w:rFonts w:eastAsiaTheme="minorEastAsia"/>
          <w:lang w:eastAsia="zh-CN"/>
        </w:rPr>
      </w:pPr>
      <w:r w:rsidRPr="009D2995">
        <w:rPr>
          <w:rFonts w:eastAsiaTheme="minorEastAsia" w:hint="eastAsia"/>
          <w:lang w:eastAsia="zh-CN"/>
        </w:rPr>
        <w:t>It</w:t>
      </w:r>
      <w:r w:rsidRPr="009D2995">
        <w:rPr>
          <w:rFonts w:eastAsiaTheme="minorEastAsia"/>
          <w:lang w:eastAsia="zh-CN"/>
        </w:rPr>
        <w:t>’</w:t>
      </w:r>
      <w:r w:rsidRPr="009D2995">
        <w:rPr>
          <w:rFonts w:eastAsiaTheme="minorEastAsia" w:hint="eastAsia"/>
          <w:lang w:eastAsia="zh-CN"/>
        </w:rPr>
        <w:t xml:space="preserve">s possible to exchange </w:t>
      </w:r>
      <w:r w:rsidR="009D2995" w:rsidRPr="009D2995">
        <w:rPr>
          <w:rFonts w:eastAsiaTheme="minorEastAsia" w:hint="eastAsia"/>
          <w:lang w:eastAsia="zh-CN"/>
        </w:rPr>
        <w:t xml:space="preserve">the served cells and </w:t>
      </w:r>
      <w:r w:rsidR="009D2995" w:rsidRPr="009D2995">
        <w:rPr>
          <w:rFonts w:eastAsiaTheme="minorEastAsia"/>
          <w:lang w:eastAsia="zh-CN"/>
        </w:rPr>
        <w:t>neighbour</w:t>
      </w:r>
      <w:r w:rsidR="009D2995" w:rsidRPr="009D2995">
        <w:rPr>
          <w:rFonts w:eastAsiaTheme="minorEastAsia" w:hint="eastAsia"/>
          <w:lang w:eastAsia="zh-CN"/>
        </w:rPr>
        <w:t xml:space="preserve"> relations in case of earth fixed cells are deployed. </w:t>
      </w:r>
      <w:r w:rsidR="009D2995" w:rsidRPr="009D2995">
        <w:rPr>
          <w:rFonts w:eastAsiaTheme="minorEastAsia"/>
          <w:lang w:eastAsia="zh-CN"/>
        </w:rPr>
        <w:t>I</w:t>
      </w:r>
      <w:r w:rsidR="009D2995" w:rsidRPr="009D2995">
        <w:rPr>
          <w:rFonts w:eastAsiaTheme="minorEastAsia" w:hint="eastAsia"/>
          <w:lang w:eastAsia="zh-CN"/>
        </w:rPr>
        <w:t xml:space="preserve">t may or may not need to exchange the served cells and </w:t>
      </w:r>
      <w:r w:rsidR="009D2995" w:rsidRPr="009D2995">
        <w:rPr>
          <w:rFonts w:eastAsiaTheme="minorEastAsia"/>
          <w:lang w:eastAsia="zh-CN"/>
        </w:rPr>
        <w:t>neighbour</w:t>
      </w:r>
      <w:r w:rsidR="009D2995" w:rsidRPr="009D2995">
        <w:rPr>
          <w:rFonts w:eastAsiaTheme="minorEastAsia" w:hint="eastAsia"/>
          <w:lang w:eastAsia="zh-CN"/>
        </w:rPr>
        <w:t xml:space="preserve"> relations in case of earth moving cells are deployed.</w:t>
      </w:r>
    </w:p>
    <w:p w14:paraId="0580B0E9" w14:textId="1FED895F" w:rsidR="009D2995" w:rsidRPr="009D2995" w:rsidRDefault="009D2995" w:rsidP="00AA2DD8">
      <w:pPr>
        <w:spacing w:after="120"/>
        <w:rPr>
          <w:rFonts w:eastAsiaTheme="minorEastAsia"/>
          <w:b/>
          <w:lang w:eastAsia="zh-CN"/>
        </w:rPr>
      </w:pPr>
      <w:r w:rsidRPr="009D2995">
        <w:rPr>
          <w:rFonts w:eastAsiaTheme="minorEastAsia" w:hint="eastAsia"/>
          <w:b/>
          <w:lang w:eastAsia="zh-CN"/>
        </w:rPr>
        <w:t xml:space="preserve">Observation </w:t>
      </w:r>
      <w:r w:rsidR="00A61CE7">
        <w:rPr>
          <w:rFonts w:eastAsiaTheme="minorEastAsia" w:hint="eastAsia"/>
          <w:b/>
          <w:lang w:eastAsia="zh-CN"/>
        </w:rPr>
        <w:t>6</w:t>
      </w:r>
      <w:r w:rsidRPr="009D2995">
        <w:rPr>
          <w:rFonts w:eastAsiaTheme="minorEastAsia" w:hint="eastAsia"/>
          <w:b/>
          <w:lang w:eastAsia="zh-CN"/>
        </w:rPr>
        <w:t xml:space="preserve">: </w:t>
      </w:r>
      <w:r>
        <w:rPr>
          <w:rFonts w:eastAsiaTheme="minorEastAsia" w:hint="eastAsia"/>
          <w:b/>
          <w:lang w:eastAsia="zh-CN"/>
        </w:rPr>
        <w:t xml:space="preserve">in NTN, </w:t>
      </w:r>
      <w:r w:rsidRPr="009D2995">
        <w:rPr>
          <w:rFonts w:eastAsiaTheme="minorEastAsia" w:hint="eastAsia"/>
          <w:b/>
          <w:lang w:eastAsia="zh-CN"/>
        </w:rPr>
        <w:t xml:space="preserve">gNBs may or may not exchange served cell information and </w:t>
      </w:r>
      <w:r w:rsidRPr="009D2995">
        <w:rPr>
          <w:rFonts w:eastAsiaTheme="minorEastAsia"/>
          <w:b/>
          <w:lang w:eastAsia="zh-CN"/>
        </w:rPr>
        <w:t>neighbour</w:t>
      </w:r>
      <w:r w:rsidRPr="009D2995">
        <w:rPr>
          <w:rFonts w:eastAsiaTheme="minorEastAsia" w:hint="eastAsia"/>
          <w:b/>
          <w:lang w:eastAsia="zh-CN"/>
        </w:rPr>
        <w:t xml:space="preserve"> relations between the gNBs in Xn Setup and Configuration Update.</w:t>
      </w:r>
    </w:p>
    <w:p w14:paraId="42E14B1F" w14:textId="77777777" w:rsidR="008F2F78" w:rsidRPr="008F2F78" w:rsidRDefault="008F2F78" w:rsidP="00AA2DD8">
      <w:pPr>
        <w:spacing w:after="120"/>
        <w:rPr>
          <w:rFonts w:eastAsiaTheme="minorEastAsia"/>
          <w:lang w:eastAsia="zh-CN"/>
        </w:rPr>
      </w:pPr>
      <w:r w:rsidRPr="008F2F78">
        <w:rPr>
          <w:rFonts w:eastAsiaTheme="minorEastAsia" w:hint="eastAsia"/>
          <w:lang w:eastAsia="zh-CN"/>
        </w:rPr>
        <w:t>In Rel-17, the introduction of the mapped Cell ID is to satisfy the requirement of SA2, and RAN3 discussed and agreed it could be used in the following procedures:</w:t>
      </w:r>
    </w:p>
    <w:p w14:paraId="69C4E779" w14:textId="77777777" w:rsidR="008F2F78" w:rsidRDefault="008F2F78" w:rsidP="008F2F78">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41F10F55" wp14:editId="52A85311">
                <wp:extent cx="5693134" cy="2894274"/>
                <wp:effectExtent l="0" t="0" r="22225" b="2095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2894274"/>
                        </a:xfrm>
                        <a:prstGeom prst="rect">
                          <a:avLst/>
                        </a:prstGeom>
                        <a:solidFill>
                          <a:srgbClr val="FFFFFF"/>
                        </a:solidFill>
                        <a:ln w="9525">
                          <a:solidFill>
                            <a:srgbClr val="000000"/>
                          </a:solidFill>
                          <a:miter lim="800000"/>
                          <a:headEnd/>
                          <a:tailEnd/>
                        </a:ln>
                      </wps:spPr>
                      <wps:txbx>
                        <w:txbxContent>
                          <w:p w14:paraId="71BEE002" w14:textId="77777777" w:rsidR="008F2F78" w:rsidRPr="008F2F78" w:rsidRDefault="008F2F78" w:rsidP="008F2F78">
                            <w:pPr>
                              <w:pStyle w:val="3"/>
                              <w:rPr>
                                <w:rFonts w:ascii="Arial" w:hAnsi="Arial" w:cs="Arial"/>
                              </w:rPr>
                            </w:pPr>
                            <w:bookmarkStart w:id="2" w:name="_Toc109154100"/>
                            <w:r w:rsidRPr="008F2F78">
                              <w:rPr>
                                <w:rFonts w:ascii="Arial" w:hAnsi="Arial" w:cs="Arial"/>
                              </w:rPr>
                              <w:t>16.14.5</w:t>
                            </w:r>
                            <w:r w:rsidRPr="008F2F78">
                              <w:rPr>
                                <w:rFonts w:ascii="Arial" w:hAnsi="Arial" w:cs="Arial"/>
                              </w:rPr>
                              <w:tab/>
                              <w:t>NG-RAN signalling</w:t>
                            </w:r>
                            <w:bookmarkEnd w:id="2"/>
                          </w:p>
                          <w:p w14:paraId="42A4A6A3" w14:textId="77777777" w:rsidR="008F2F78" w:rsidRPr="00425751" w:rsidRDefault="008F2F78" w:rsidP="008F2F78">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41998312"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The Cell Identity indicated by the gNB to the Core Network as part of the User Location Information;</w:t>
                            </w:r>
                          </w:p>
                          <w:p w14:paraId="39462ACC"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 xml:space="preserve">The Cell Identity </w:t>
                            </w:r>
                            <w:r w:rsidRPr="008F2F78">
                              <w:rPr>
                                <w:noProof/>
                                <w:highlight w:val="yellow"/>
                                <w:lang w:eastAsia="zh-CN"/>
                              </w:rPr>
                              <w:t>used for Paging Optimization in NG interface</w:t>
                            </w:r>
                            <w:r w:rsidRPr="008F2F78">
                              <w:rPr>
                                <w:noProof/>
                                <w:highlight w:val="yellow"/>
                              </w:rPr>
                              <w:t>;</w:t>
                            </w:r>
                          </w:p>
                          <w:p w14:paraId="53E4A51B"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The Cell Identity used for Area of Interest;</w:t>
                            </w:r>
                          </w:p>
                          <w:p w14:paraId="059EE437" w14:textId="77777777" w:rsidR="008F2F78" w:rsidRPr="00425751" w:rsidRDefault="008F2F78" w:rsidP="008F2F78">
                            <w:pPr>
                              <w:pStyle w:val="B1"/>
                              <w:rPr>
                                <w:noProof/>
                              </w:rPr>
                            </w:pPr>
                            <w:r w:rsidRPr="008F2F78">
                              <w:rPr>
                                <w:noProof/>
                                <w:highlight w:val="yellow"/>
                              </w:rPr>
                              <w:t>-</w:t>
                            </w:r>
                            <w:r w:rsidRPr="008F2F78">
                              <w:rPr>
                                <w:noProof/>
                                <w:highlight w:val="yellow"/>
                              </w:rPr>
                              <w:tab/>
                              <w:t>The Cell Identity used for PWS.</w:t>
                            </w:r>
                          </w:p>
                          <w:p w14:paraId="3BA5B892" w14:textId="77777777" w:rsidR="008F2F78" w:rsidRPr="00425751" w:rsidRDefault="008F2F78" w:rsidP="008F2F78">
                            <w:pPr>
                              <w:rPr>
                                <w:noProof/>
                              </w:rPr>
                            </w:pPr>
                            <w:r w:rsidRPr="00425751">
                              <w:rPr>
                                <w:noProof/>
                              </w:rPr>
                              <w:t>The Cell Identity included within the target identification of the handover messages allows identifying the correct target cell.</w:t>
                            </w:r>
                          </w:p>
                          <w:p w14:paraId="5FA6816B" w14:textId="77777777" w:rsidR="008F2F78" w:rsidRPr="00425751" w:rsidRDefault="008F2F78" w:rsidP="008F2F78">
                            <w:pPr>
                              <w:rPr>
                                <w:noProof/>
                              </w:rPr>
                            </w:pPr>
                            <w:r w:rsidRPr="00425751">
                              <w:rPr>
                                <w:noProof/>
                              </w:rPr>
                              <w:t>The Cell Identities used in the RAN Paging Area during Xn RAN paging allow the identification of the correct target cells for RAN paging.</w:t>
                            </w:r>
                          </w:p>
                          <w:p w14:paraId="11BFD18C" w14:textId="77777777" w:rsidR="008F2F78" w:rsidRPr="00425751" w:rsidRDefault="008F2F78" w:rsidP="008F2F78">
                            <w:pPr>
                              <w:pStyle w:val="NO"/>
                              <w:rPr>
                                <w:noProof/>
                              </w:rPr>
                            </w:pPr>
                            <w:r w:rsidRPr="00425751">
                              <w:rPr>
                                <w:noProof/>
                              </w:rPr>
                              <w:t>NOTE 1:</w:t>
                            </w:r>
                            <w:r w:rsidRPr="00425751">
                              <w:rPr>
                                <w:noProof/>
                              </w:rPr>
                              <w:tab/>
                              <w:t>The Cell Identity used for RAN Paging is assumed to typically represent a Uu Cell ID.</w:t>
                            </w:r>
                          </w:p>
                        </w:txbxContent>
                      </wps:txbx>
                      <wps:bodyPr rot="0" vert="horz" wrap="square" lIns="91440" tIns="45720" rIns="91440" bIns="45720" anchor="t" anchorCtr="0">
                        <a:noAutofit/>
                      </wps:bodyPr>
                    </wps:wsp>
                  </a:graphicData>
                </a:graphic>
              </wp:inline>
            </w:drawing>
          </mc:Choice>
          <mc:Fallback>
            <w:pict>
              <v:shape id="文本框 5" o:spid="_x0000_s1031" type="#_x0000_t202" style="width:448.3pt;height:2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">
                <v:textbox>
                  <w:txbxContent>
                    <w:p w14:paraId="71BEE002" w14:textId="77777777" w:rsidR="008F2F78" w:rsidRPr="008F2F78" w:rsidRDefault="008F2F78" w:rsidP="008F2F78">
                      <w:pPr>
                        <w:pStyle w:val="3"/>
                        <w:rPr>
                          <w:rFonts w:ascii="Arial" w:hAnsi="Arial" w:cs="Arial"/>
                        </w:rPr>
                      </w:pPr>
                      <w:bookmarkStart w:id="3" w:name="_Toc109154100"/>
                      <w:r w:rsidRPr="008F2F78">
                        <w:rPr>
                          <w:rFonts w:ascii="Arial" w:hAnsi="Arial" w:cs="Arial"/>
                        </w:rPr>
                        <w:t>16.14.5</w:t>
                      </w:r>
                      <w:r w:rsidRPr="008F2F78">
                        <w:rPr>
                          <w:rFonts w:ascii="Arial" w:hAnsi="Arial" w:cs="Arial"/>
                        </w:rPr>
                        <w:tab/>
                        <w:t>NG-RAN signalling</w:t>
                      </w:r>
                      <w:bookmarkEnd w:id="3"/>
                    </w:p>
                    <w:p w14:paraId="42A4A6A3" w14:textId="77777777" w:rsidR="008F2F78" w:rsidRPr="00425751" w:rsidRDefault="008F2F78" w:rsidP="008F2F78">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41998312"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The Cell Identity indicated by the gNB to the Core Network as part of the User Location Information;</w:t>
                      </w:r>
                    </w:p>
                    <w:p w14:paraId="39462ACC"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 xml:space="preserve">The Cell Identity </w:t>
                      </w:r>
                      <w:r w:rsidRPr="008F2F78">
                        <w:rPr>
                          <w:noProof/>
                          <w:highlight w:val="yellow"/>
                          <w:lang w:eastAsia="zh-CN"/>
                        </w:rPr>
                        <w:t>used for Paging Optimization in NG interface</w:t>
                      </w:r>
                      <w:r w:rsidRPr="008F2F78">
                        <w:rPr>
                          <w:noProof/>
                          <w:highlight w:val="yellow"/>
                        </w:rPr>
                        <w:t>;</w:t>
                      </w:r>
                    </w:p>
                    <w:p w14:paraId="53E4A51B" w14:textId="77777777" w:rsidR="008F2F78" w:rsidRPr="008F2F78" w:rsidRDefault="008F2F78" w:rsidP="008F2F78">
                      <w:pPr>
                        <w:pStyle w:val="B1"/>
                        <w:rPr>
                          <w:noProof/>
                          <w:highlight w:val="yellow"/>
                        </w:rPr>
                      </w:pPr>
                      <w:r w:rsidRPr="008F2F78">
                        <w:rPr>
                          <w:noProof/>
                          <w:highlight w:val="yellow"/>
                        </w:rPr>
                        <w:t>-</w:t>
                      </w:r>
                      <w:r w:rsidRPr="008F2F78">
                        <w:rPr>
                          <w:noProof/>
                          <w:highlight w:val="yellow"/>
                        </w:rPr>
                        <w:tab/>
                        <w:t>The Cell Identity used for Area of Interest;</w:t>
                      </w:r>
                    </w:p>
                    <w:p w14:paraId="059EE437" w14:textId="77777777" w:rsidR="008F2F78" w:rsidRPr="00425751" w:rsidRDefault="008F2F78" w:rsidP="008F2F78">
                      <w:pPr>
                        <w:pStyle w:val="B1"/>
                        <w:rPr>
                          <w:noProof/>
                        </w:rPr>
                      </w:pPr>
                      <w:r w:rsidRPr="008F2F78">
                        <w:rPr>
                          <w:noProof/>
                          <w:highlight w:val="yellow"/>
                        </w:rPr>
                        <w:t>-</w:t>
                      </w:r>
                      <w:r w:rsidRPr="008F2F78">
                        <w:rPr>
                          <w:noProof/>
                          <w:highlight w:val="yellow"/>
                        </w:rPr>
                        <w:tab/>
                        <w:t>The Cell Identity used for PWS.</w:t>
                      </w:r>
                    </w:p>
                    <w:p w14:paraId="3BA5B892" w14:textId="77777777" w:rsidR="008F2F78" w:rsidRPr="00425751" w:rsidRDefault="008F2F78" w:rsidP="008F2F78">
                      <w:pPr>
                        <w:rPr>
                          <w:noProof/>
                        </w:rPr>
                      </w:pPr>
                      <w:r w:rsidRPr="00425751">
                        <w:rPr>
                          <w:noProof/>
                        </w:rPr>
                        <w:t>The Cell Identity included within the target identification of the handover messages allows identifying the correct target cell.</w:t>
                      </w:r>
                    </w:p>
                    <w:p w14:paraId="5FA6816B" w14:textId="77777777" w:rsidR="008F2F78" w:rsidRPr="00425751" w:rsidRDefault="008F2F78" w:rsidP="008F2F78">
                      <w:pPr>
                        <w:rPr>
                          <w:noProof/>
                        </w:rPr>
                      </w:pPr>
                      <w:r w:rsidRPr="00425751">
                        <w:rPr>
                          <w:noProof/>
                        </w:rPr>
                        <w:t>The Cell Identities used in the RAN Paging Area during Xn RAN paging allow the identification of the correct target cells for RAN paging.</w:t>
                      </w:r>
                    </w:p>
                    <w:p w14:paraId="11BFD18C" w14:textId="77777777" w:rsidR="008F2F78" w:rsidRPr="00425751" w:rsidRDefault="008F2F78" w:rsidP="008F2F78">
                      <w:pPr>
                        <w:pStyle w:val="NO"/>
                        <w:rPr>
                          <w:noProof/>
                        </w:rPr>
                      </w:pPr>
                      <w:r w:rsidRPr="00425751">
                        <w:rPr>
                          <w:noProof/>
                        </w:rPr>
                        <w:t>NOTE 1:</w:t>
                      </w:r>
                      <w:r w:rsidRPr="00425751">
                        <w:rPr>
                          <w:noProof/>
                        </w:rPr>
                        <w:tab/>
                        <w:t>The Cell Identity used for RAN Paging is assumed to typically represent a Uu Cell ID.</w:t>
                      </w:r>
                    </w:p>
                  </w:txbxContent>
                </v:textbox>
                <w10:anchorlock/>
              </v:shape>
            </w:pict>
          </mc:Fallback>
        </mc:AlternateContent>
      </w:r>
    </w:p>
    <w:p w14:paraId="6B80E738" w14:textId="404D94A4" w:rsidR="0092646B" w:rsidRPr="00385147" w:rsidRDefault="008F2F78" w:rsidP="00AA2DD8">
      <w:pPr>
        <w:spacing w:after="120"/>
        <w:rPr>
          <w:rFonts w:eastAsiaTheme="minorEastAsia"/>
          <w:lang w:eastAsia="zh-CN"/>
        </w:rPr>
      </w:pPr>
      <w:r w:rsidRPr="00385147">
        <w:rPr>
          <w:rFonts w:eastAsiaTheme="minorEastAsia" w:hint="eastAsia"/>
          <w:lang w:eastAsia="zh-CN"/>
        </w:rPr>
        <w:t>Following the agreement of Rel-17, the mapped Cell ID is not used in Xn Setup and Configuration Update procedures. Now, we do not see any clear benefits to exchange mapped Cell ID(s) in Xn Setup and Configuration Update procedures. Therefore, we should not extend the using of mapped Cell ID without clear motivation.</w:t>
      </w:r>
    </w:p>
    <w:p w14:paraId="6102CFA8" w14:textId="1BECCAA2" w:rsidR="008F2F78" w:rsidRPr="00385147" w:rsidRDefault="00385147" w:rsidP="00AA2DD8">
      <w:pPr>
        <w:spacing w:after="120"/>
        <w:rPr>
          <w:rFonts w:eastAsiaTheme="minorEastAsia"/>
          <w:b/>
          <w:lang w:eastAsia="zh-CN"/>
        </w:rPr>
      </w:pPr>
      <w:r w:rsidRPr="00385147">
        <w:rPr>
          <w:rFonts w:eastAsiaTheme="minorEastAsia" w:hint="eastAsia"/>
          <w:b/>
          <w:lang w:eastAsia="zh-CN"/>
        </w:rPr>
        <w:t>Observation</w:t>
      </w:r>
      <w:r w:rsidR="008F2F78" w:rsidRPr="00385147">
        <w:rPr>
          <w:rFonts w:eastAsiaTheme="minorEastAsia" w:hint="eastAsia"/>
          <w:b/>
          <w:lang w:eastAsia="zh-CN"/>
        </w:rPr>
        <w:t xml:space="preserve"> </w:t>
      </w:r>
      <w:r w:rsidR="00A61CE7">
        <w:rPr>
          <w:rFonts w:eastAsiaTheme="minorEastAsia" w:hint="eastAsia"/>
          <w:b/>
          <w:lang w:eastAsia="zh-CN"/>
        </w:rPr>
        <w:t>7</w:t>
      </w:r>
      <w:r w:rsidR="008F2F78" w:rsidRPr="00385147">
        <w:rPr>
          <w:rFonts w:eastAsiaTheme="minorEastAsia" w:hint="eastAsia"/>
          <w:b/>
          <w:lang w:eastAsia="zh-CN"/>
        </w:rPr>
        <w:t>: T</w:t>
      </w:r>
      <w:r w:rsidRPr="00385147">
        <w:rPr>
          <w:rFonts w:eastAsiaTheme="minorEastAsia" w:hint="eastAsia"/>
          <w:b/>
          <w:lang w:eastAsia="zh-CN"/>
        </w:rPr>
        <w:t>here</w:t>
      </w:r>
      <w:r w:rsidRPr="00385147">
        <w:rPr>
          <w:rFonts w:eastAsiaTheme="minorEastAsia"/>
          <w:b/>
          <w:lang w:eastAsia="zh-CN"/>
        </w:rPr>
        <w:t>’</w:t>
      </w:r>
      <w:r w:rsidRPr="00385147">
        <w:rPr>
          <w:rFonts w:eastAsiaTheme="minorEastAsia" w:hint="eastAsia"/>
          <w:b/>
          <w:lang w:eastAsia="zh-CN"/>
        </w:rPr>
        <w:t xml:space="preserve">s no </w:t>
      </w:r>
      <w:r w:rsidR="008F2F78" w:rsidRPr="00385147">
        <w:rPr>
          <w:rFonts w:eastAsiaTheme="minorEastAsia" w:hint="eastAsia"/>
          <w:b/>
          <w:lang w:eastAsia="zh-CN"/>
        </w:rPr>
        <w:t>clear requirement/benefit to exchange mapped Cell ID(s) in Xn Setup and Configuration Update procedures.</w:t>
      </w:r>
    </w:p>
    <w:p w14:paraId="1B845FB6" w14:textId="6C0F2D63" w:rsidR="00385147" w:rsidRPr="00385147" w:rsidRDefault="00385147" w:rsidP="00AA2DD8">
      <w:pPr>
        <w:spacing w:after="120"/>
        <w:rPr>
          <w:rFonts w:eastAsiaTheme="minorEastAsia"/>
          <w:b/>
          <w:lang w:eastAsia="zh-CN"/>
        </w:rPr>
      </w:pPr>
      <w:r w:rsidRPr="00385147">
        <w:rPr>
          <w:rFonts w:eastAsiaTheme="minorEastAsia" w:hint="eastAsia"/>
          <w:b/>
          <w:lang w:eastAsia="zh-CN"/>
        </w:rPr>
        <w:t xml:space="preserve">Proposal </w:t>
      </w:r>
      <w:r w:rsidR="00A61CE7">
        <w:rPr>
          <w:rFonts w:eastAsiaTheme="minorEastAsia" w:hint="eastAsia"/>
          <w:b/>
          <w:lang w:eastAsia="zh-CN"/>
        </w:rPr>
        <w:t>4</w:t>
      </w:r>
      <w:r w:rsidRPr="00385147">
        <w:rPr>
          <w:rFonts w:eastAsiaTheme="minorEastAsia" w:hint="eastAsia"/>
          <w:b/>
          <w:lang w:eastAsia="zh-CN"/>
        </w:rPr>
        <w:t>: mapped Cell ID is not used in Xn Setup and Configuration Update procedures.</w:t>
      </w:r>
    </w:p>
    <w:p w14:paraId="043F25D1" w14:textId="77777777" w:rsidR="00310F0A" w:rsidRDefault="00310F0A" w:rsidP="00AA2DD8">
      <w:pPr>
        <w:spacing w:after="120"/>
        <w:rPr>
          <w:rFonts w:eastAsiaTheme="minorEastAsia"/>
          <w:lang w:eastAsia="zh-CN"/>
        </w:rPr>
      </w:pPr>
    </w:p>
    <w:p w14:paraId="034880DF" w14:textId="77777777" w:rsidR="00AA2DD8" w:rsidRDefault="00AA2DD8" w:rsidP="00AA2DD8">
      <w:pPr>
        <w:spacing w:after="120"/>
        <w:rPr>
          <w:rFonts w:eastAsiaTheme="minorEastAsia"/>
          <w:lang w:eastAsia="zh-CN"/>
        </w:rPr>
      </w:pPr>
    </w:p>
    <w:p w14:paraId="254CB94B" w14:textId="254431BD" w:rsidR="00AA2DD8" w:rsidRPr="00AA2DD8" w:rsidRDefault="00AA2DD8" w:rsidP="00AA2DD8">
      <w:pPr>
        <w:pStyle w:val="2"/>
        <w:spacing w:before="0" w:afterLines="50" w:after="120"/>
        <w:rPr>
          <w:rFonts w:eastAsiaTheme="minorEastAsia"/>
          <w:lang w:eastAsia="zh-CN"/>
        </w:rPr>
      </w:pPr>
      <w:r w:rsidRPr="00AA2DD8">
        <w:rPr>
          <w:rFonts w:ascii="Arial" w:hAnsi="Arial" w:cs="Arial"/>
          <w:color w:val="auto"/>
          <w:sz w:val="24"/>
          <w:lang w:eastAsia="zh-CN"/>
        </w:rPr>
        <w:lastRenderedPageBreak/>
        <w:t>2.</w:t>
      </w:r>
      <w:r>
        <w:rPr>
          <w:rFonts w:ascii="Arial" w:hAnsi="Arial" w:cs="Arial" w:hint="eastAsia"/>
          <w:color w:val="auto"/>
          <w:sz w:val="24"/>
          <w:lang w:eastAsia="zh-CN"/>
        </w:rPr>
        <w:t>4</w:t>
      </w:r>
      <w:r w:rsidRPr="00AA2DD8">
        <w:rPr>
          <w:rFonts w:ascii="Arial" w:hAnsi="Arial" w:cs="Arial"/>
          <w:color w:val="auto"/>
          <w:sz w:val="24"/>
          <w:lang w:eastAsia="zh-CN"/>
        </w:rPr>
        <w:t xml:space="preserve"> </w:t>
      </w:r>
      <w:r>
        <w:rPr>
          <w:rFonts w:ascii="Arial" w:hAnsi="Arial" w:cs="Arial" w:hint="eastAsia"/>
          <w:color w:val="auto"/>
          <w:sz w:val="24"/>
          <w:lang w:eastAsia="zh-CN"/>
        </w:rPr>
        <w:t>Exchange of multiple TACs in Xn Setup/Configuration Update</w:t>
      </w:r>
    </w:p>
    <w:p w14:paraId="059A658C" w14:textId="77777777" w:rsidR="00310F0A" w:rsidRPr="008C0B4F" w:rsidRDefault="00310F0A" w:rsidP="00AA2DD8">
      <w:pPr>
        <w:spacing w:after="120"/>
        <w:rPr>
          <w:i/>
          <w:iCs/>
          <w:color w:val="FF0000"/>
          <w:szCs w:val="16"/>
          <w:u w:val="single"/>
        </w:rPr>
      </w:pPr>
      <w:r w:rsidRPr="008C0B4F">
        <w:rPr>
          <w:i/>
          <w:iCs/>
          <w:color w:val="FF0000"/>
          <w:szCs w:val="16"/>
          <w:u w:val="single"/>
        </w:rPr>
        <w:t>FFS whether to exchange a single TAC or multiple TACs via Xn setup and Configuration update messages.</w:t>
      </w:r>
    </w:p>
    <w:p w14:paraId="51479B90" w14:textId="77777777" w:rsidR="00AA2DD8" w:rsidRPr="00AA2DD8" w:rsidRDefault="00AA2DD8" w:rsidP="00AA2DD8">
      <w:pPr>
        <w:spacing w:after="120"/>
        <w:rPr>
          <w:rFonts w:eastAsiaTheme="minorEastAsia"/>
          <w:lang w:eastAsia="zh-CN"/>
        </w:rPr>
      </w:pPr>
      <w:r w:rsidRPr="00AA2DD8">
        <w:rPr>
          <w:rFonts w:eastAsiaTheme="minorEastAsia"/>
          <w:lang w:eastAsia="zh-CN"/>
        </w:rPr>
        <w:t>For quasi earth fixed cell case, the TAC(s) of each cell is static. In normal cases, one earth fixed cell should broadcast one TAC per PLMN, even for cross country scenario.</w:t>
      </w:r>
    </w:p>
    <w:p w14:paraId="4327D3C8" w14:textId="77777777" w:rsidR="00AA2DD8" w:rsidRPr="00AA2DD8" w:rsidRDefault="00AA2DD8" w:rsidP="00AA2DD8">
      <w:pPr>
        <w:spacing w:after="120"/>
        <w:rPr>
          <w:rFonts w:eastAsiaTheme="minorEastAsia"/>
          <w:lang w:eastAsia="zh-CN"/>
        </w:rPr>
      </w:pPr>
      <w:r w:rsidRPr="00AA2DD8">
        <w:rPr>
          <w:rFonts w:eastAsiaTheme="minorEastAsia"/>
          <w:lang w:eastAsia="zh-CN"/>
        </w:rPr>
        <w:t>For earth moving cell case, one cell may broadcast one or more TACs in a PLMN, and the broadcast TACs of a cell may change with time as the coverage of the cell is changed with time. Thus, it’s not easy to include multiple TACs for each cell.</w:t>
      </w:r>
    </w:p>
    <w:p w14:paraId="337B7D59" w14:textId="69F46BC8" w:rsidR="00310F0A" w:rsidRDefault="00AA2DD8" w:rsidP="00AA2DD8">
      <w:pPr>
        <w:spacing w:after="120"/>
        <w:rPr>
          <w:rFonts w:eastAsiaTheme="minorEastAsia"/>
          <w:lang w:eastAsia="zh-CN"/>
        </w:rPr>
      </w:pPr>
      <w:r w:rsidRPr="00AA2DD8">
        <w:rPr>
          <w:rFonts w:eastAsiaTheme="minorEastAsia"/>
          <w:lang w:eastAsia="zh-CN"/>
        </w:rPr>
        <w:t>Above all, it’s un-necessary to exchange multiple TACs for NTN cells in XN Setup procedure and Configuration Update procedure.</w:t>
      </w:r>
    </w:p>
    <w:p w14:paraId="238485FE" w14:textId="33B8A626" w:rsidR="00310F0A" w:rsidRPr="00AA2DD8" w:rsidRDefault="00AA2DD8" w:rsidP="00AA2DD8">
      <w:pPr>
        <w:spacing w:after="120"/>
        <w:rPr>
          <w:rFonts w:eastAsiaTheme="minorEastAsia"/>
          <w:b/>
          <w:lang w:eastAsia="zh-CN"/>
        </w:rPr>
      </w:pPr>
      <w:r w:rsidRPr="00AA2DD8">
        <w:rPr>
          <w:rFonts w:eastAsiaTheme="minorEastAsia" w:hint="eastAsia"/>
          <w:b/>
          <w:lang w:eastAsia="zh-CN"/>
        </w:rPr>
        <w:t xml:space="preserve">Proposal </w:t>
      </w:r>
      <w:r w:rsidR="00A61CE7">
        <w:rPr>
          <w:rFonts w:eastAsiaTheme="minorEastAsia" w:hint="eastAsia"/>
          <w:b/>
          <w:lang w:eastAsia="zh-CN"/>
        </w:rPr>
        <w:t>5</w:t>
      </w:r>
      <w:r w:rsidRPr="00AA2DD8">
        <w:rPr>
          <w:rFonts w:eastAsiaTheme="minorEastAsia" w:hint="eastAsia"/>
          <w:b/>
          <w:lang w:eastAsia="zh-CN"/>
        </w:rPr>
        <w:t xml:space="preserve">: </w:t>
      </w:r>
      <w:r w:rsidRPr="00AA2DD8">
        <w:rPr>
          <w:rFonts w:eastAsiaTheme="minorEastAsia"/>
          <w:b/>
          <w:lang w:eastAsia="zh-CN"/>
        </w:rPr>
        <w:t>un-necessary to exchange multiple TACs for NTN cells in XN Setup procedure and Configuration Update procedure.</w:t>
      </w:r>
    </w:p>
    <w:p w14:paraId="68D84417" w14:textId="77777777" w:rsidR="008C0B4F" w:rsidRDefault="008C0B4F" w:rsidP="00AA2DD8">
      <w:pPr>
        <w:spacing w:after="50"/>
        <w:rPr>
          <w:rFonts w:ascii="Calibri" w:eastAsiaTheme="minorEastAsia" w:hAnsi="Calibri" w:cs="Calibri"/>
          <w:i/>
          <w:iCs/>
          <w:color w:val="FF0000"/>
          <w:sz w:val="16"/>
          <w:szCs w:val="16"/>
          <w:lang w:eastAsia="zh-CN"/>
        </w:rPr>
      </w:pPr>
    </w:p>
    <w:p w14:paraId="3B3E243F" w14:textId="0D5A778F" w:rsidR="00AA2DD8" w:rsidRPr="00AA2DD8" w:rsidRDefault="00AA2DD8" w:rsidP="00AA2DD8">
      <w:pPr>
        <w:pStyle w:val="2"/>
        <w:spacing w:before="120" w:afterLines="50" w:after="120"/>
        <w:rPr>
          <w:rFonts w:ascii="Calibri" w:eastAsiaTheme="minorEastAsia" w:hAnsi="Calibri" w:cs="Calibri"/>
          <w:i/>
          <w:iCs/>
          <w:color w:val="FF0000"/>
          <w:sz w:val="16"/>
          <w:szCs w:val="16"/>
          <w:lang w:eastAsia="zh-CN"/>
        </w:rPr>
      </w:pPr>
      <w:r w:rsidRPr="00AA2DD8">
        <w:rPr>
          <w:rFonts w:ascii="Arial" w:hAnsi="Arial" w:cs="Arial"/>
          <w:color w:val="auto"/>
          <w:sz w:val="24"/>
          <w:lang w:eastAsia="zh-CN"/>
        </w:rPr>
        <w:t>2.</w:t>
      </w:r>
      <w:r>
        <w:rPr>
          <w:rFonts w:ascii="Arial" w:hAnsi="Arial" w:cs="Arial" w:hint="eastAsia"/>
          <w:color w:val="auto"/>
          <w:sz w:val="24"/>
          <w:lang w:eastAsia="zh-CN"/>
        </w:rPr>
        <w:t>5</w:t>
      </w:r>
      <w:r w:rsidRPr="00AA2DD8">
        <w:rPr>
          <w:rFonts w:ascii="Arial" w:hAnsi="Arial" w:cs="Arial"/>
          <w:color w:val="auto"/>
          <w:sz w:val="24"/>
          <w:lang w:eastAsia="zh-CN"/>
        </w:rPr>
        <w:t xml:space="preserve"> </w:t>
      </w:r>
      <w:r>
        <w:rPr>
          <w:rFonts w:ascii="Arial" w:hAnsi="Arial" w:cs="Arial" w:hint="eastAsia"/>
          <w:color w:val="auto"/>
          <w:sz w:val="24"/>
          <w:lang w:eastAsia="zh-CN"/>
        </w:rPr>
        <w:t>NGAP enhancements</w:t>
      </w:r>
    </w:p>
    <w:p w14:paraId="1537F2A8" w14:textId="77777777" w:rsidR="008C0B4F" w:rsidRPr="008C0B4F" w:rsidRDefault="008C0B4F" w:rsidP="008C0B4F">
      <w:pPr>
        <w:rPr>
          <w:i/>
          <w:iCs/>
          <w:color w:val="FF0000"/>
          <w:szCs w:val="16"/>
          <w:u w:val="single"/>
        </w:rPr>
      </w:pPr>
      <w:r w:rsidRPr="008C0B4F">
        <w:rPr>
          <w:i/>
          <w:iCs/>
          <w:color w:val="FF0000"/>
          <w:szCs w:val="16"/>
          <w:u w:val="single"/>
        </w:rPr>
        <w:t xml:space="preserve">For NGAP, RAN3 to further study and </w:t>
      </w:r>
      <w:proofErr w:type="spellStart"/>
      <w:r w:rsidRPr="008C0B4F">
        <w:rPr>
          <w:i/>
          <w:iCs/>
          <w:color w:val="FF0000"/>
          <w:szCs w:val="16"/>
          <w:u w:val="single"/>
        </w:rPr>
        <w:t>analyze</w:t>
      </w:r>
      <w:proofErr w:type="spellEnd"/>
      <w:r w:rsidRPr="008C0B4F">
        <w:rPr>
          <w:i/>
          <w:iCs/>
          <w:color w:val="FF0000"/>
          <w:szCs w:val="16"/>
          <w:u w:val="single"/>
        </w:rPr>
        <w:t xml:space="preserve"> any potential impacts in addition to T1 and T2.</w:t>
      </w:r>
    </w:p>
    <w:p w14:paraId="6AB9EF40" w14:textId="77777777" w:rsidR="008C0B4F" w:rsidRPr="008C0B4F" w:rsidRDefault="008C0B4F" w:rsidP="008C0B4F">
      <w:pPr>
        <w:rPr>
          <w:i/>
          <w:iCs/>
          <w:color w:val="FF0000"/>
          <w:szCs w:val="16"/>
          <w:u w:val="single"/>
        </w:rPr>
      </w:pPr>
      <w:r w:rsidRPr="008C0B4F">
        <w:rPr>
          <w:i/>
          <w:iCs/>
          <w:color w:val="FF0000"/>
          <w:szCs w:val="16"/>
          <w:u w:val="single"/>
        </w:rPr>
        <w:t xml:space="preserve">- </w:t>
      </w:r>
      <w:proofErr w:type="gramStart"/>
      <w:r w:rsidRPr="008C0B4F">
        <w:rPr>
          <w:i/>
          <w:iCs/>
          <w:color w:val="FF0000"/>
          <w:szCs w:val="16"/>
          <w:u w:val="single"/>
        </w:rPr>
        <w:t>potential</w:t>
      </w:r>
      <w:proofErr w:type="gramEnd"/>
      <w:r w:rsidRPr="008C0B4F">
        <w:rPr>
          <w:i/>
          <w:iCs/>
          <w:color w:val="FF0000"/>
          <w:szCs w:val="16"/>
          <w:u w:val="single"/>
        </w:rPr>
        <w:t xml:space="preserve"> discrepancy w.r.t. time-based CHO as defined by RAN2?</w:t>
      </w:r>
    </w:p>
    <w:p w14:paraId="7A1C5552" w14:textId="77777777" w:rsidR="008C0B4F" w:rsidRPr="008C0B4F" w:rsidRDefault="008C0B4F" w:rsidP="008C0B4F">
      <w:pPr>
        <w:rPr>
          <w:i/>
          <w:iCs/>
          <w:color w:val="FF0000"/>
          <w:szCs w:val="16"/>
          <w:u w:val="single"/>
        </w:rPr>
      </w:pPr>
      <w:r w:rsidRPr="008C0B4F">
        <w:rPr>
          <w:i/>
          <w:iCs/>
          <w:color w:val="FF0000"/>
          <w:szCs w:val="16"/>
          <w:u w:val="single"/>
        </w:rPr>
        <w:t xml:space="preserve">- </w:t>
      </w:r>
      <w:proofErr w:type="gramStart"/>
      <w:r w:rsidRPr="008C0B4F">
        <w:rPr>
          <w:i/>
          <w:iCs/>
          <w:color w:val="FF0000"/>
          <w:szCs w:val="16"/>
          <w:u w:val="single"/>
        </w:rPr>
        <w:t>potential</w:t>
      </w:r>
      <w:proofErr w:type="gramEnd"/>
      <w:r w:rsidRPr="008C0B4F">
        <w:rPr>
          <w:i/>
          <w:iCs/>
          <w:color w:val="FF0000"/>
          <w:szCs w:val="16"/>
          <w:u w:val="single"/>
        </w:rPr>
        <w:t xml:space="preserve"> impacts w.r.t. data forwarding configuration?</w:t>
      </w:r>
    </w:p>
    <w:p w14:paraId="4D0A140B" w14:textId="734A5FD8" w:rsidR="00DF3340" w:rsidRPr="00AD75AC" w:rsidRDefault="00084B5C" w:rsidP="00DF3340">
      <w:pPr>
        <w:rPr>
          <w:rFonts w:eastAsiaTheme="minorEastAsia"/>
          <w:lang w:eastAsia="zh-CN"/>
        </w:rPr>
      </w:pPr>
      <w:r w:rsidRPr="00AD75AC">
        <w:rPr>
          <w:rFonts w:eastAsiaTheme="minorEastAsia"/>
          <w:lang w:eastAsia="zh-CN"/>
        </w:rPr>
        <w:t>For NGAP enhancement, two options were discussed in the last meeting:</w:t>
      </w:r>
    </w:p>
    <w:p w14:paraId="7377C7E2" w14:textId="23D8204D" w:rsidR="00084B5C" w:rsidRPr="00AD75AC" w:rsidRDefault="00084B5C" w:rsidP="00B77996">
      <w:pPr>
        <w:pStyle w:val="a4"/>
        <w:numPr>
          <w:ilvl w:val="0"/>
          <w:numId w:val="26"/>
        </w:numPr>
        <w:rPr>
          <w:rFonts w:ascii="Times New Roman" w:eastAsiaTheme="minorEastAsia" w:hAnsi="Times New Roman" w:cs="Times New Roman"/>
          <w:sz w:val="20"/>
          <w:szCs w:val="20"/>
          <w:lang w:eastAsia="zh-CN"/>
        </w:rPr>
      </w:pPr>
      <w:r w:rsidRPr="00AD75AC">
        <w:rPr>
          <w:rFonts w:ascii="Times New Roman" w:eastAsiaTheme="minorEastAsia" w:hAnsi="Times New Roman" w:cs="Times New Roman"/>
          <w:b/>
          <w:sz w:val="20"/>
          <w:szCs w:val="20"/>
          <w:lang w:eastAsia="zh-CN"/>
        </w:rPr>
        <w:t>Option 1:</w:t>
      </w:r>
      <w:r w:rsidRPr="00AD75AC">
        <w:rPr>
          <w:rFonts w:ascii="Times New Roman" w:eastAsiaTheme="minorEastAsia" w:hAnsi="Times New Roman" w:cs="Times New Roman"/>
          <w:sz w:val="20"/>
          <w:szCs w:val="20"/>
          <w:lang w:eastAsia="zh-CN"/>
        </w:rPr>
        <w:t xml:space="preserve"> Not support time-based CHO in NGAP, just provide some time information in source to target container as the assistance information. </w:t>
      </w:r>
    </w:p>
    <w:p w14:paraId="4F222A18" w14:textId="322D32D2" w:rsidR="00084B5C" w:rsidRPr="00AD75AC" w:rsidRDefault="00084B5C" w:rsidP="00B77996">
      <w:pPr>
        <w:pStyle w:val="a4"/>
        <w:numPr>
          <w:ilvl w:val="0"/>
          <w:numId w:val="26"/>
        </w:numPr>
        <w:rPr>
          <w:rFonts w:ascii="Times New Roman" w:eastAsiaTheme="minorEastAsia" w:hAnsi="Times New Roman" w:cs="Times New Roman"/>
          <w:sz w:val="20"/>
          <w:szCs w:val="20"/>
          <w:lang w:eastAsia="zh-CN"/>
        </w:rPr>
      </w:pPr>
      <w:r w:rsidRPr="00AD75AC">
        <w:rPr>
          <w:rFonts w:ascii="Times New Roman" w:eastAsiaTheme="minorEastAsia" w:hAnsi="Times New Roman" w:cs="Times New Roman"/>
          <w:b/>
          <w:sz w:val="20"/>
          <w:szCs w:val="20"/>
          <w:lang w:eastAsia="zh-CN"/>
        </w:rPr>
        <w:t>Option 2:</w:t>
      </w:r>
      <w:r w:rsidRPr="00AD75AC">
        <w:rPr>
          <w:rFonts w:ascii="Times New Roman" w:eastAsiaTheme="minorEastAsia" w:hAnsi="Times New Roman" w:cs="Times New Roman"/>
          <w:sz w:val="20"/>
          <w:szCs w:val="20"/>
          <w:lang w:eastAsia="zh-CN"/>
        </w:rPr>
        <w:t xml:space="preserve"> Make fully support of time-based CHO in NGAP.</w:t>
      </w:r>
    </w:p>
    <w:p w14:paraId="286CBB4D" w14:textId="77777777" w:rsidR="00DF3340" w:rsidRPr="00AD75AC" w:rsidRDefault="00DF3340" w:rsidP="00DF3340">
      <w:pPr>
        <w:rPr>
          <w:rFonts w:eastAsiaTheme="minorEastAsia"/>
          <w:lang w:eastAsia="zh-CN"/>
        </w:rPr>
      </w:pPr>
    </w:p>
    <w:p w14:paraId="73336581" w14:textId="59C3B839" w:rsidR="003D26D7" w:rsidRDefault="005005AF" w:rsidP="003D26D7">
      <w:pPr>
        <w:rPr>
          <w:rFonts w:eastAsiaTheme="minorEastAsia"/>
          <w:lang w:eastAsia="zh-CN"/>
        </w:rPr>
      </w:pPr>
      <w:r w:rsidRPr="000C4CEA">
        <w:rPr>
          <w:rFonts w:eastAsiaTheme="minorEastAsia" w:hint="eastAsia"/>
          <w:lang w:eastAsia="zh-CN"/>
        </w:rPr>
        <w:t>Considering the NG based CHO is not supported</w:t>
      </w:r>
      <w:r w:rsidR="00AD75AC">
        <w:rPr>
          <w:rFonts w:eastAsiaTheme="minorEastAsia" w:hint="eastAsia"/>
          <w:lang w:eastAsia="zh-CN"/>
        </w:rPr>
        <w:t xml:space="preserve"> in NR</w:t>
      </w:r>
      <w:r w:rsidRPr="000C4CEA">
        <w:rPr>
          <w:rFonts w:eastAsiaTheme="minorEastAsia" w:hint="eastAsia"/>
          <w:lang w:eastAsia="zh-CN"/>
        </w:rPr>
        <w:t xml:space="preserve"> yet,</w:t>
      </w:r>
      <w:r w:rsidR="00D412E4">
        <w:rPr>
          <w:rFonts w:eastAsiaTheme="minorEastAsia" w:hint="eastAsia"/>
          <w:lang w:eastAsia="zh-CN"/>
        </w:rPr>
        <w:t xml:space="preserve"> </w:t>
      </w:r>
      <w:r w:rsidRPr="000C4CEA">
        <w:rPr>
          <w:rFonts w:eastAsiaTheme="minorEastAsia" w:hint="eastAsia"/>
          <w:lang w:eastAsia="zh-CN"/>
        </w:rPr>
        <w:t>it has</w:t>
      </w:r>
      <w:r w:rsidR="003D26D7" w:rsidRPr="000C4CEA">
        <w:rPr>
          <w:rFonts w:eastAsiaTheme="minorEastAsia" w:hint="eastAsia"/>
          <w:lang w:eastAsia="zh-CN"/>
        </w:rPr>
        <w:t xml:space="preserve"> big impact to NGAP and Core Network</w:t>
      </w:r>
      <w:r w:rsidR="00D412E4">
        <w:rPr>
          <w:rFonts w:eastAsiaTheme="minorEastAsia" w:hint="eastAsia"/>
          <w:lang w:eastAsia="zh-CN"/>
        </w:rPr>
        <w:t xml:space="preserve"> to make support of NG-based CHO. I</w:t>
      </w:r>
      <w:r w:rsidR="003D26D7" w:rsidRPr="000C4CEA">
        <w:rPr>
          <w:rFonts w:eastAsiaTheme="minorEastAsia" w:hint="eastAsia"/>
          <w:lang w:eastAsia="zh-CN"/>
        </w:rPr>
        <w:t xml:space="preserve">t seems </w:t>
      </w:r>
      <w:r w:rsidR="00D412E4">
        <w:rPr>
          <w:rFonts w:eastAsiaTheme="minorEastAsia" w:hint="eastAsia"/>
          <w:lang w:eastAsia="zh-CN"/>
        </w:rPr>
        <w:t>there</w:t>
      </w:r>
      <w:r w:rsidR="00D412E4">
        <w:rPr>
          <w:rFonts w:eastAsiaTheme="minorEastAsia"/>
          <w:lang w:eastAsia="zh-CN"/>
        </w:rPr>
        <w:t>’</w:t>
      </w:r>
      <w:r w:rsidR="00D412E4">
        <w:rPr>
          <w:rFonts w:eastAsiaTheme="minorEastAsia" w:hint="eastAsia"/>
          <w:lang w:eastAsia="zh-CN"/>
        </w:rPr>
        <w:t xml:space="preserve">s no strong motivations to make fully support of NG-based CHO, thus, </w:t>
      </w:r>
      <w:r w:rsidR="003D26D7" w:rsidRPr="000C4CEA">
        <w:rPr>
          <w:rFonts w:eastAsiaTheme="minorEastAsia" w:hint="eastAsia"/>
          <w:lang w:eastAsia="zh-CN"/>
        </w:rPr>
        <w:t xml:space="preserve">we </w:t>
      </w:r>
      <w:r w:rsidR="00D412E4">
        <w:rPr>
          <w:rFonts w:eastAsiaTheme="minorEastAsia" w:hint="eastAsia"/>
          <w:lang w:eastAsia="zh-CN"/>
        </w:rPr>
        <w:t>suggest</w:t>
      </w:r>
      <w:r w:rsidR="003D26D7" w:rsidRPr="000C4CEA">
        <w:rPr>
          <w:rFonts w:eastAsiaTheme="minorEastAsia" w:hint="eastAsia"/>
          <w:lang w:eastAsia="zh-CN"/>
        </w:rPr>
        <w:t xml:space="preserve"> not discuss and make support of NG-based CHO in Rel-18</w:t>
      </w:r>
      <w:r w:rsidR="00D412E4">
        <w:rPr>
          <w:rFonts w:eastAsiaTheme="minorEastAsia" w:hint="eastAsia"/>
          <w:lang w:eastAsia="zh-CN"/>
        </w:rPr>
        <w:t xml:space="preserve"> NTN</w:t>
      </w:r>
      <w:r w:rsidR="003D26D7" w:rsidRPr="000C4CEA">
        <w:rPr>
          <w:rFonts w:eastAsiaTheme="minorEastAsia" w:hint="eastAsia"/>
          <w:lang w:eastAsia="zh-CN"/>
        </w:rPr>
        <w:t>.</w:t>
      </w:r>
    </w:p>
    <w:p w14:paraId="4E7ED90E" w14:textId="7905BEC4" w:rsidR="00B342D8" w:rsidRPr="00B77996" w:rsidRDefault="00B342D8" w:rsidP="00B342D8">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sidR="00B77996">
        <w:rPr>
          <w:rFonts w:eastAsiaTheme="minorEastAsia" w:hint="eastAsia"/>
          <w:b/>
          <w:bCs/>
          <w:iCs/>
          <w:lang w:eastAsia="zh-CN"/>
        </w:rPr>
        <w:t>6</w:t>
      </w:r>
      <w:r w:rsidRPr="00B77996">
        <w:rPr>
          <w:rFonts w:eastAsiaTheme="minorEastAsia" w:hint="eastAsia"/>
          <w:b/>
          <w:bCs/>
          <w:iCs/>
          <w:lang w:eastAsia="zh-CN"/>
        </w:rPr>
        <w:t>: NG-based CHO should not be supported in Rel-18.</w:t>
      </w:r>
    </w:p>
    <w:p w14:paraId="181B87BF" w14:textId="0FD74672" w:rsidR="003D26D7" w:rsidRPr="000C4CEA" w:rsidRDefault="005005AF" w:rsidP="000C4CEA">
      <w:pPr>
        <w:rPr>
          <w:rFonts w:eastAsiaTheme="minorEastAsia"/>
          <w:lang w:eastAsia="zh-CN"/>
        </w:rPr>
      </w:pPr>
      <w:r w:rsidRPr="000C4CEA">
        <w:rPr>
          <w:rFonts w:eastAsiaTheme="minorEastAsia" w:hint="eastAsia"/>
          <w:lang w:eastAsia="zh-CN"/>
        </w:rPr>
        <w:t>On the contrary, we understand it</w:t>
      </w:r>
      <w:r w:rsidRPr="000C4CEA">
        <w:rPr>
          <w:rFonts w:eastAsiaTheme="minorEastAsia"/>
          <w:lang w:eastAsia="zh-CN"/>
        </w:rPr>
        <w:t>’</w:t>
      </w:r>
      <w:r w:rsidRPr="000C4CEA">
        <w:rPr>
          <w:rFonts w:eastAsiaTheme="minorEastAsia" w:hint="eastAsia"/>
          <w:lang w:eastAsia="zh-CN"/>
        </w:rPr>
        <w:t>s much easier and beneficial to provide the handover window in the source to target container for</w:t>
      </w:r>
      <w:r w:rsidR="003D26D7" w:rsidRPr="000C4CEA">
        <w:rPr>
          <w:rFonts w:eastAsiaTheme="minorEastAsia" w:hint="eastAsia"/>
          <w:lang w:eastAsia="zh-CN"/>
        </w:rPr>
        <w:t xml:space="preserve"> </w:t>
      </w:r>
      <w:r w:rsidRPr="000C4CEA">
        <w:rPr>
          <w:rFonts w:eastAsiaTheme="minorEastAsia" w:hint="eastAsia"/>
          <w:lang w:eastAsia="zh-CN"/>
        </w:rPr>
        <w:t xml:space="preserve">the target gNB to make </w:t>
      </w:r>
      <w:r w:rsidR="003D26D7" w:rsidRPr="000C4CEA">
        <w:rPr>
          <w:rFonts w:eastAsiaTheme="minorEastAsia" w:hint="eastAsia"/>
          <w:lang w:eastAsia="zh-CN"/>
        </w:rPr>
        <w:t xml:space="preserve">proper </w:t>
      </w:r>
      <w:r w:rsidR="00B342D8">
        <w:rPr>
          <w:rFonts w:eastAsiaTheme="minorEastAsia" w:hint="eastAsia"/>
          <w:lang w:eastAsia="zh-CN"/>
        </w:rPr>
        <w:t>resource relocation for the UE</w:t>
      </w:r>
      <w:r w:rsidR="000C4CEA" w:rsidRPr="000C4CEA">
        <w:rPr>
          <w:rFonts w:eastAsiaTheme="minorEastAsia" w:hint="eastAsia"/>
          <w:lang w:eastAsia="zh-CN"/>
        </w:rPr>
        <w:t>.</w:t>
      </w:r>
      <w:r w:rsidR="00B77996">
        <w:rPr>
          <w:rFonts w:eastAsiaTheme="minorEastAsia" w:hint="eastAsia"/>
          <w:lang w:eastAsia="zh-CN"/>
        </w:rPr>
        <w:t xml:space="preserve"> </w:t>
      </w:r>
      <w:r w:rsidR="00B77996">
        <w:rPr>
          <w:rFonts w:eastAsiaTheme="minorEastAsia"/>
          <w:lang w:eastAsia="zh-CN"/>
        </w:rPr>
        <w:t>T</w:t>
      </w:r>
      <w:r w:rsidR="00B77996">
        <w:rPr>
          <w:rFonts w:eastAsiaTheme="minorEastAsia" w:hint="eastAsia"/>
          <w:lang w:eastAsia="zh-CN"/>
        </w:rPr>
        <w:t>he CR R3-225989 was provided in the last meeting, it is revised i</w:t>
      </w:r>
      <w:r w:rsidR="00B77996" w:rsidRPr="0084455C">
        <w:rPr>
          <w:rFonts w:eastAsiaTheme="minorEastAsia" w:hint="eastAsia"/>
          <w:lang w:eastAsia="zh-CN"/>
        </w:rPr>
        <w:t>n [3] for bette</w:t>
      </w:r>
      <w:r w:rsidR="00B77996">
        <w:rPr>
          <w:rFonts w:eastAsiaTheme="minorEastAsia" w:hint="eastAsia"/>
          <w:lang w:eastAsia="zh-CN"/>
        </w:rPr>
        <w:t>r understanding.</w:t>
      </w:r>
    </w:p>
    <w:tbl>
      <w:tblPr>
        <w:tblW w:w="9870" w:type="dxa"/>
        <w:tblInd w:w="108" w:type="dxa"/>
        <w:tblLayout w:type="fixed"/>
        <w:tblLook w:val="04A0" w:firstRow="1" w:lastRow="0" w:firstColumn="1" w:lastColumn="0" w:noHBand="0" w:noVBand="1"/>
      </w:tblPr>
      <w:tblGrid>
        <w:gridCol w:w="2269"/>
        <w:gridCol w:w="1021"/>
        <w:gridCol w:w="1078"/>
        <w:gridCol w:w="1588"/>
        <w:gridCol w:w="1758"/>
        <w:gridCol w:w="1078"/>
        <w:gridCol w:w="1078"/>
      </w:tblGrid>
      <w:tr w:rsidR="005005AF" w14:paraId="7727B5FC"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6D57CCB2" w14:textId="77777777" w:rsidR="005005AF" w:rsidRDefault="005005AF">
            <w:pPr>
              <w:pStyle w:val="TAL"/>
              <w:rPr>
                <w:rFonts w:eastAsia="宋体"/>
                <w:b/>
                <w:bCs/>
              </w:rPr>
            </w:pPr>
            <w:r>
              <w:rPr>
                <w:rFonts w:eastAsia="宋体"/>
                <w:b/>
                <w:bCs/>
              </w:rPr>
              <w:t>Time Based Handover Information</w:t>
            </w:r>
          </w:p>
        </w:tc>
        <w:tc>
          <w:tcPr>
            <w:tcW w:w="1020" w:type="dxa"/>
            <w:tcBorders>
              <w:top w:val="single" w:sz="4" w:space="0" w:color="000000"/>
              <w:left w:val="single" w:sz="4" w:space="0" w:color="000000"/>
              <w:bottom w:val="single" w:sz="4" w:space="0" w:color="000000"/>
              <w:right w:val="single" w:sz="4" w:space="0" w:color="000000"/>
            </w:tcBorders>
            <w:hideMark/>
          </w:tcPr>
          <w:p w14:paraId="5C54BFB9" w14:textId="77777777" w:rsidR="005005AF" w:rsidRDefault="005005AF">
            <w:pPr>
              <w:pStyle w:val="TAL"/>
              <w:rPr>
                <w:rFonts w:eastAsia="宋体" w:cs="Arial"/>
                <w:lang w:eastAsia="ja-JP"/>
              </w:rPr>
            </w:pPr>
            <w:r>
              <w:rPr>
                <w:rFonts w:eastAsia="宋体" w:cs="Arial"/>
                <w:lang w:eastAsia="ja-JP"/>
              </w:rPr>
              <w:t>O</w:t>
            </w:r>
          </w:p>
        </w:tc>
        <w:tc>
          <w:tcPr>
            <w:tcW w:w="1077" w:type="dxa"/>
            <w:tcBorders>
              <w:top w:val="single" w:sz="4" w:space="0" w:color="000000"/>
              <w:left w:val="single" w:sz="4" w:space="0" w:color="000000"/>
              <w:bottom w:val="single" w:sz="4" w:space="0" w:color="000000"/>
              <w:right w:val="single" w:sz="4" w:space="0" w:color="000000"/>
            </w:tcBorders>
          </w:tcPr>
          <w:p w14:paraId="3A4C0E2C"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tcPr>
          <w:p w14:paraId="12C89264" w14:textId="77777777" w:rsidR="005005AF" w:rsidRDefault="005005AF">
            <w:pPr>
              <w:pStyle w:val="TAL"/>
              <w:rPr>
                <w:rFonts w:eastAsia="宋体" w:cs="Arial"/>
                <w:lang w:eastAsia="ja-JP"/>
              </w:rPr>
            </w:pPr>
          </w:p>
        </w:tc>
        <w:tc>
          <w:tcPr>
            <w:tcW w:w="1757" w:type="dxa"/>
            <w:tcBorders>
              <w:top w:val="single" w:sz="4" w:space="0" w:color="000000"/>
              <w:left w:val="single" w:sz="4" w:space="0" w:color="000000"/>
              <w:bottom w:val="single" w:sz="4" w:space="0" w:color="000000"/>
              <w:right w:val="single" w:sz="4" w:space="0" w:color="000000"/>
            </w:tcBorders>
            <w:hideMark/>
          </w:tcPr>
          <w:p w14:paraId="33A4C917" w14:textId="77777777" w:rsidR="005005AF" w:rsidRDefault="005005AF">
            <w:pPr>
              <w:pStyle w:val="TAL"/>
              <w:rPr>
                <w:rFonts w:eastAsia="宋体" w:cs="Arial"/>
                <w:szCs w:val="18"/>
                <w:lang w:eastAsia="ja-JP"/>
              </w:rPr>
            </w:pPr>
            <w:r>
              <w:rPr>
                <w:rFonts w:eastAsia="宋体" w:cs="Arial"/>
                <w:szCs w:val="18"/>
                <w:lang w:eastAsia="ja-JP"/>
              </w:rPr>
              <w:t>This IE only applies to NTN.</w:t>
            </w:r>
          </w:p>
        </w:tc>
        <w:tc>
          <w:tcPr>
            <w:tcW w:w="1077" w:type="dxa"/>
            <w:tcBorders>
              <w:top w:val="single" w:sz="4" w:space="0" w:color="000000"/>
              <w:left w:val="single" w:sz="4" w:space="0" w:color="000000"/>
              <w:bottom w:val="single" w:sz="4" w:space="0" w:color="000000"/>
              <w:right w:val="single" w:sz="4" w:space="0" w:color="000000"/>
            </w:tcBorders>
            <w:hideMark/>
          </w:tcPr>
          <w:p w14:paraId="53C34B20" w14:textId="77777777" w:rsidR="005005AF" w:rsidRDefault="005005AF">
            <w:pPr>
              <w:pStyle w:val="TAC"/>
              <w:rPr>
                <w:rFonts w:cs="Arial"/>
                <w:lang w:eastAsia="zh-CN"/>
              </w:rPr>
            </w:pPr>
            <w:r>
              <w:rPr>
                <w:rFonts w:cs="Arial"/>
                <w:lang w:eastAsia="zh-CN"/>
              </w:rPr>
              <w:t>YES</w:t>
            </w:r>
          </w:p>
        </w:tc>
        <w:tc>
          <w:tcPr>
            <w:tcW w:w="1077" w:type="dxa"/>
            <w:tcBorders>
              <w:top w:val="single" w:sz="4" w:space="0" w:color="000000"/>
              <w:left w:val="single" w:sz="4" w:space="0" w:color="000000"/>
              <w:bottom w:val="single" w:sz="4" w:space="0" w:color="000000"/>
              <w:right w:val="single" w:sz="4" w:space="0" w:color="000000"/>
            </w:tcBorders>
            <w:hideMark/>
          </w:tcPr>
          <w:p w14:paraId="0625E751" w14:textId="77777777" w:rsidR="005005AF" w:rsidRDefault="005005AF">
            <w:pPr>
              <w:pStyle w:val="TAC"/>
              <w:rPr>
                <w:rFonts w:eastAsia="宋体"/>
                <w:lang w:eastAsia="ja-JP"/>
              </w:rPr>
            </w:pPr>
            <w:r>
              <w:rPr>
                <w:rFonts w:eastAsia="宋体"/>
                <w:lang w:eastAsia="ja-JP"/>
              </w:rPr>
              <w:t>ignore</w:t>
            </w:r>
          </w:p>
        </w:tc>
      </w:tr>
      <w:tr w:rsidR="005005AF" w14:paraId="2557A501"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497D8127" w14:textId="77777777" w:rsidR="005005AF" w:rsidRDefault="005005AF">
            <w:pPr>
              <w:pStyle w:val="TAL"/>
              <w:ind w:left="64"/>
            </w:pPr>
            <w:r>
              <w:rPr>
                <w:rFonts w:eastAsia="宋体"/>
              </w:rPr>
              <w:t>&gt;Handover Window Start</w:t>
            </w:r>
          </w:p>
        </w:tc>
        <w:tc>
          <w:tcPr>
            <w:tcW w:w="1020" w:type="dxa"/>
            <w:tcBorders>
              <w:top w:val="single" w:sz="4" w:space="0" w:color="000000"/>
              <w:left w:val="single" w:sz="4" w:space="0" w:color="000000"/>
              <w:bottom w:val="single" w:sz="4" w:space="0" w:color="000000"/>
              <w:right w:val="single" w:sz="4" w:space="0" w:color="000000"/>
            </w:tcBorders>
            <w:hideMark/>
          </w:tcPr>
          <w:p w14:paraId="6ED091B4" w14:textId="77777777" w:rsidR="005005AF" w:rsidRDefault="005005AF">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tcPr>
          <w:p w14:paraId="52728CBE"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hideMark/>
          </w:tcPr>
          <w:p w14:paraId="0F8E3383" w14:textId="77777777" w:rsidR="005005AF" w:rsidRDefault="005005AF">
            <w:pPr>
              <w:pStyle w:val="TAL"/>
            </w:pPr>
            <w:r>
              <w:rPr>
                <w:rFonts w:eastAsia="宋体" w:cs="Arial"/>
                <w:lang w:eastAsia="ja-JP"/>
              </w:rPr>
              <w:t>INTEGER (0..549755813887)</w:t>
            </w:r>
          </w:p>
        </w:tc>
        <w:tc>
          <w:tcPr>
            <w:tcW w:w="1757" w:type="dxa"/>
            <w:tcBorders>
              <w:top w:val="single" w:sz="4" w:space="0" w:color="000000"/>
              <w:left w:val="single" w:sz="4" w:space="0" w:color="000000"/>
              <w:bottom w:val="single" w:sz="4" w:space="0" w:color="000000"/>
              <w:right w:val="single" w:sz="4" w:space="0" w:color="000000"/>
            </w:tcBorders>
            <w:hideMark/>
          </w:tcPr>
          <w:p w14:paraId="5D5ADDF0" w14:textId="77777777" w:rsidR="005005AF" w:rsidRDefault="005005AF">
            <w:pPr>
              <w:pStyle w:val="TAL"/>
            </w:pPr>
            <w:r>
              <w:rPr>
                <w:rFonts w:eastAsia="宋体" w:cs="Arial"/>
                <w:szCs w:val="18"/>
                <w:lang w:eastAsia="ja-JP"/>
              </w:rPr>
              <w:t xml:space="preserve">Corresponds to </w:t>
            </w:r>
            <w:r>
              <w:rPr>
                <w:rFonts w:eastAsia="宋体" w:cs="Arial"/>
                <w:i/>
                <w:iCs/>
                <w:szCs w:val="18"/>
                <w:lang w:eastAsia="ja-JP"/>
              </w:rPr>
              <w:t>t1-Threshold-r17</w:t>
            </w:r>
            <w:r>
              <w:rPr>
                <w:rFonts w:eastAsia="宋体" w:cs="Arial"/>
                <w:szCs w:val="18"/>
                <w:lang w:eastAsia="ja-JP"/>
              </w:rPr>
              <w:t xml:space="preserve"> defined in TS 38.331 [10]</w:t>
            </w:r>
          </w:p>
        </w:tc>
        <w:tc>
          <w:tcPr>
            <w:tcW w:w="1077" w:type="dxa"/>
            <w:tcBorders>
              <w:top w:val="single" w:sz="4" w:space="0" w:color="000000"/>
              <w:left w:val="single" w:sz="4" w:space="0" w:color="000000"/>
              <w:bottom w:val="single" w:sz="4" w:space="0" w:color="000000"/>
              <w:right w:val="single" w:sz="4" w:space="0" w:color="000000"/>
            </w:tcBorders>
            <w:hideMark/>
          </w:tcPr>
          <w:p w14:paraId="0201269E" w14:textId="77777777" w:rsidR="005005AF" w:rsidRDefault="005005AF">
            <w:pPr>
              <w:pStyle w:val="TAC"/>
            </w:pPr>
            <w:r>
              <w:t>-</w:t>
            </w:r>
          </w:p>
        </w:tc>
        <w:tc>
          <w:tcPr>
            <w:tcW w:w="1077" w:type="dxa"/>
            <w:tcBorders>
              <w:top w:val="single" w:sz="4" w:space="0" w:color="000000"/>
              <w:left w:val="single" w:sz="4" w:space="0" w:color="000000"/>
              <w:bottom w:val="single" w:sz="4" w:space="0" w:color="000000"/>
              <w:right w:val="single" w:sz="4" w:space="0" w:color="000000"/>
            </w:tcBorders>
          </w:tcPr>
          <w:p w14:paraId="01333A7E" w14:textId="77777777" w:rsidR="005005AF" w:rsidRDefault="005005AF">
            <w:pPr>
              <w:pStyle w:val="TAC"/>
            </w:pPr>
          </w:p>
        </w:tc>
      </w:tr>
      <w:tr w:rsidR="005005AF" w14:paraId="2A46AEAA" w14:textId="77777777" w:rsidTr="005005AF">
        <w:tc>
          <w:tcPr>
            <w:tcW w:w="2268" w:type="dxa"/>
            <w:tcBorders>
              <w:top w:val="single" w:sz="4" w:space="0" w:color="000000"/>
              <w:left w:val="single" w:sz="4" w:space="0" w:color="000000"/>
              <w:bottom w:val="single" w:sz="4" w:space="0" w:color="000000"/>
              <w:right w:val="single" w:sz="4" w:space="0" w:color="000000"/>
            </w:tcBorders>
            <w:hideMark/>
          </w:tcPr>
          <w:p w14:paraId="2E61EECD" w14:textId="77777777" w:rsidR="005005AF" w:rsidRDefault="005005AF">
            <w:pPr>
              <w:pStyle w:val="TAL"/>
              <w:ind w:left="64"/>
            </w:pPr>
            <w:r>
              <w:rPr>
                <w:rFonts w:eastAsia="宋体"/>
              </w:rPr>
              <w:t>&gt;Handover Window Duration</w:t>
            </w:r>
          </w:p>
        </w:tc>
        <w:tc>
          <w:tcPr>
            <w:tcW w:w="1020" w:type="dxa"/>
            <w:tcBorders>
              <w:top w:val="single" w:sz="4" w:space="0" w:color="000000"/>
              <w:left w:val="single" w:sz="4" w:space="0" w:color="000000"/>
              <w:bottom w:val="single" w:sz="4" w:space="0" w:color="000000"/>
              <w:right w:val="single" w:sz="4" w:space="0" w:color="000000"/>
            </w:tcBorders>
            <w:hideMark/>
          </w:tcPr>
          <w:p w14:paraId="7E12F43A" w14:textId="77777777" w:rsidR="005005AF" w:rsidRDefault="005005AF">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tcPr>
          <w:p w14:paraId="38305965" w14:textId="77777777" w:rsidR="005005AF" w:rsidRDefault="005005AF">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hideMark/>
          </w:tcPr>
          <w:p w14:paraId="31E248FD" w14:textId="77777777" w:rsidR="005005AF" w:rsidRDefault="005005AF">
            <w:pPr>
              <w:pStyle w:val="TAL"/>
            </w:pPr>
            <w:r>
              <w:rPr>
                <w:rFonts w:eastAsia="宋体" w:cs="Arial"/>
                <w:lang w:eastAsia="ja-JP"/>
              </w:rPr>
              <w:t>INTEGER (1..6000)</w:t>
            </w:r>
          </w:p>
        </w:tc>
        <w:tc>
          <w:tcPr>
            <w:tcW w:w="1757" w:type="dxa"/>
            <w:tcBorders>
              <w:top w:val="single" w:sz="4" w:space="0" w:color="000000"/>
              <w:left w:val="single" w:sz="4" w:space="0" w:color="000000"/>
              <w:bottom w:val="single" w:sz="4" w:space="0" w:color="000000"/>
              <w:right w:val="single" w:sz="4" w:space="0" w:color="000000"/>
            </w:tcBorders>
            <w:hideMark/>
          </w:tcPr>
          <w:p w14:paraId="5116EED2" w14:textId="77777777" w:rsidR="005005AF" w:rsidRDefault="005005AF">
            <w:pPr>
              <w:pStyle w:val="TAL"/>
            </w:pPr>
            <w:r>
              <w:rPr>
                <w:rFonts w:eastAsia="宋体" w:cs="Arial"/>
                <w:szCs w:val="18"/>
                <w:lang w:eastAsia="ja-JP"/>
              </w:rPr>
              <w:t xml:space="preserve">Corresponds to </w:t>
            </w:r>
            <w:r>
              <w:rPr>
                <w:rFonts w:eastAsia="宋体" w:cs="Arial"/>
                <w:i/>
                <w:iCs/>
                <w:szCs w:val="18"/>
                <w:lang w:eastAsia="ja-JP"/>
              </w:rPr>
              <w:t>duration-r17</w:t>
            </w:r>
            <w:r>
              <w:rPr>
                <w:rFonts w:eastAsia="宋体" w:cs="Arial"/>
                <w:szCs w:val="18"/>
                <w:lang w:eastAsia="ja-JP"/>
              </w:rPr>
              <w:t xml:space="preserve"> defined in TS 38.331 [10]</w:t>
            </w:r>
          </w:p>
        </w:tc>
        <w:tc>
          <w:tcPr>
            <w:tcW w:w="1077" w:type="dxa"/>
            <w:tcBorders>
              <w:top w:val="single" w:sz="4" w:space="0" w:color="000000"/>
              <w:left w:val="single" w:sz="4" w:space="0" w:color="000000"/>
              <w:bottom w:val="single" w:sz="4" w:space="0" w:color="000000"/>
              <w:right w:val="single" w:sz="4" w:space="0" w:color="000000"/>
            </w:tcBorders>
            <w:hideMark/>
          </w:tcPr>
          <w:p w14:paraId="77D4D11E" w14:textId="77777777" w:rsidR="005005AF" w:rsidRDefault="005005AF">
            <w:pPr>
              <w:pStyle w:val="TAC"/>
            </w:pPr>
            <w:r>
              <w:t>-</w:t>
            </w:r>
          </w:p>
        </w:tc>
        <w:tc>
          <w:tcPr>
            <w:tcW w:w="1077" w:type="dxa"/>
            <w:tcBorders>
              <w:top w:val="single" w:sz="4" w:space="0" w:color="000000"/>
              <w:left w:val="single" w:sz="4" w:space="0" w:color="000000"/>
              <w:bottom w:val="single" w:sz="4" w:space="0" w:color="000000"/>
              <w:right w:val="single" w:sz="4" w:space="0" w:color="000000"/>
            </w:tcBorders>
          </w:tcPr>
          <w:p w14:paraId="3A675C24" w14:textId="77777777" w:rsidR="005005AF" w:rsidRDefault="005005AF">
            <w:pPr>
              <w:pStyle w:val="TAC"/>
            </w:pPr>
          </w:p>
        </w:tc>
      </w:tr>
    </w:tbl>
    <w:p w14:paraId="53ABA135" w14:textId="77777777" w:rsidR="008C0B4F" w:rsidRDefault="008C0B4F" w:rsidP="0017416B">
      <w:pPr>
        <w:widowControl w:val="0"/>
        <w:spacing w:after="120"/>
        <w:jc w:val="both"/>
        <w:rPr>
          <w:rFonts w:eastAsiaTheme="minorEastAsia"/>
          <w:b/>
          <w:bCs/>
          <w:iCs/>
          <w:u w:val="single"/>
          <w:lang w:eastAsia="zh-CN"/>
        </w:rPr>
      </w:pPr>
    </w:p>
    <w:p w14:paraId="72CBBAAC" w14:textId="0D072C68" w:rsidR="00FB332D" w:rsidRDefault="00B342D8" w:rsidP="00B77996">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sidR="00B77996">
        <w:rPr>
          <w:rFonts w:eastAsiaTheme="minorEastAsia" w:hint="eastAsia"/>
          <w:b/>
          <w:bCs/>
          <w:iCs/>
          <w:lang w:eastAsia="zh-CN"/>
        </w:rPr>
        <w:t>7</w:t>
      </w:r>
      <w:r w:rsidRPr="00B77996">
        <w:rPr>
          <w:rFonts w:eastAsiaTheme="minorEastAsia" w:hint="eastAsia"/>
          <w:b/>
          <w:bCs/>
          <w:iCs/>
          <w:lang w:eastAsia="zh-CN"/>
        </w:rPr>
        <w:t>: It</w:t>
      </w:r>
      <w:r w:rsidRPr="00B77996">
        <w:rPr>
          <w:rFonts w:eastAsiaTheme="minorEastAsia"/>
          <w:b/>
          <w:bCs/>
          <w:iCs/>
          <w:lang w:eastAsia="zh-CN"/>
        </w:rPr>
        <w:t>’</w:t>
      </w:r>
      <w:r w:rsidRPr="00B77996">
        <w:rPr>
          <w:rFonts w:eastAsiaTheme="minorEastAsia" w:hint="eastAsia"/>
          <w:b/>
          <w:bCs/>
          <w:iCs/>
          <w:lang w:eastAsia="zh-CN"/>
        </w:rPr>
        <w:t>s beneficial to introduce Time Based Handover Information in the Source to Target Container</w:t>
      </w:r>
      <w:r w:rsidR="00574E6E">
        <w:rPr>
          <w:rFonts w:eastAsiaTheme="minorEastAsia" w:hint="eastAsia"/>
          <w:b/>
          <w:bCs/>
          <w:iCs/>
          <w:lang w:eastAsia="zh-CN"/>
        </w:rPr>
        <w:t xml:space="preserve"> for NG-based HO</w:t>
      </w:r>
      <w:r w:rsidR="00574E6E" w:rsidRPr="00B77996">
        <w:rPr>
          <w:rFonts w:eastAsiaTheme="minorEastAsia" w:hint="eastAsia"/>
          <w:b/>
          <w:bCs/>
          <w:iCs/>
          <w:lang w:eastAsia="zh-CN"/>
        </w:rPr>
        <w:t xml:space="preserve"> (not CHO)</w:t>
      </w:r>
      <w:r w:rsidR="00815057" w:rsidRPr="00B77996">
        <w:rPr>
          <w:rFonts w:eastAsiaTheme="minorEastAsia" w:hint="eastAsia"/>
          <w:b/>
          <w:bCs/>
          <w:iCs/>
          <w:lang w:eastAsia="zh-CN"/>
        </w:rPr>
        <w:t>.</w:t>
      </w:r>
    </w:p>
    <w:p w14:paraId="6A7C55EA" w14:textId="77777777" w:rsidR="005A21FA" w:rsidRPr="00B77996" w:rsidRDefault="005A21FA" w:rsidP="00B77996">
      <w:pPr>
        <w:widowControl w:val="0"/>
        <w:spacing w:after="120"/>
        <w:jc w:val="both"/>
        <w:rPr>
          <w:rFonts w:eastAsiaTheme="minorEastAsia"/>
          <w:b/>
          <w:bCs/>
          <w:iCs/>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23A988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03D1452E" w14:textId="77777777" w:rsidR="005A21FA" w:rsidRPr="008D32C8" w:rsidRDefault="005A21FA" w:rsidP="005A21FA">
      <w:pPr>
        <w:rPr>
          <w:rFonts w:eastAsiaTheme="minorEastAsia"/>
          <w:b/>
          <w:lang w:eastAsia="zh-CN"/>
        </w:rPr>
      </w:pPr>
      <w:r w:rsidRPr="008D32C8">
        <w:rPr>
          <w:rFonts w:eastAsiaTheme="minorEastAsia" w:hint="eastAsia"/>
          <w:b/>
          <w:lang w:eastAsia="zh-CN"/>
        </w:rPr>
        <w:lastRenderedPageBreak/>
        <w:t xml:space="preserve">Observation </w:t>
      </w:r>
      <w:r>
        <w:rPr>
          <w:rFonts w:eastAsiaTheme="minorEastAsia" w:hint="eastAsia"/>
          <w:b/>
          <w:lang w:eastAsia="zh-CN"/>
        </w:rPr>
        <w:t>1</w:t>
      </w:r>
      <w:r w:rsidRPr="008D32C8">
        <w:rPr>
          <w:rFonts w:eastAsiaTheme="minorEastAsia" w:hint="eastAsia"/>
          <w:b/>
          <w:lang w:eastAsia="zh-CN"/>
        </w:rPr>
        <w:t>: Using the Mapped Cell ID in the handover signalling may cause confusion on cell mapping in the target gNB when it decides the target Uu cell base on the input Mapped Cell ID.</w:t>
      </w:r>
    </w:p>
    <w:p w14:paraId="0E579B2E" w14:textId="77777777" w:rsidR="005A21FA" w:rsidRPr="008D32C8" w:rsidRDefault="005A21FA" w:rsidP="005A21FA">
      <w:pPr>
        <w:rPr>
          <w:rFonts w:eastAsiaTheme="minorEastAsia"/>
          <w:b/>
          <w:lang w:eastAsia="zh-CN"/>
        </w:rPr>
      </w:pPr>
      <w:r w:rsidRPr="008D32C8">
        <w:rPr>
          <w:rFonts w:eastAsiaTheme="minorEastAsia" w:hint="eastAsia"/>
          <w:b/>
          <w:lang w:eastAsia="zh-CN"/>
        </w:rPr>
        <w:t xml:space="preserve">Proposal </w:t>
      </w:r>
      <w:r>
        <w:rPr>
          <w:rFonts w:eastAsiaTheme="minorEastAsia" w:hint="eastAsia"/>
          <w:b/>
          <w:lang w:eastAsia="zh-CN"/>
        </w:rPr>
        <w:t>1</w:t>
      </w:r>
      <w:r w:rsidRPr="008D32C8">
        <w:rPr>
          <w:rFonts w:eastAsiaTheme="minorEastAsia" w:hint="eastAsia"/>
          <w:b/>
          <w:lang w:eastAsia="zh-CN"/>
        </w:rPr>
        <w:t>: Uu Cell ID is preferred to be used in handover signalling to identify the target cell.</w:t>
      </w:r>
    </w:p>
    <w:p w14:paraId="51E8E04B" w14:textId="77777777" w:rsidR="005A21FA" w:rsidRDefault="005A21FA" w:rsidP="005A21FA">
      <w:pPr>
        <w:rPr>
          <w:rFonts w:eastAsiaTheme="minorEastAsia"/>
          <w:b/>
          <w:bCs/>
          <w:iCs/>
          <w:lang w:eastAsia="zh-CN"/>
        </w:rPr>
      </w:pPr>
      <w:r>
        <w:rPr>
          <w:rFonts w:eastAsiaTheme="minorEastAsia" w:hint="eastAsia"/>
          <w:b/>
          <w:bCs/>
          <w:iCs/>
          <w:lang w:eastAsia="zh-CN"/>
        </w:rPr>
        <w:t>Observation 2</w:t>
      </w:r>
      <w:r w:rsidRPr="002108A7">
        <w:rPr>
          <w:rFonts w:eastAsiaTheme="minorEastAsia"/>
          <w:b/>
          <w:bCs/>
          <w:iCs/>
          <w:lang w:eastAsia="zh-CN"/>
        </w:rPr>
        <w:t xml:space="preserve">: </w:t>
      </w:r>
      <w:r>
        <w:rPr>
          <w:rFonts w:eastAsiaTheme="minorEastAsia" w:hint="eastAsia"/>
          <w:b/>
          <w:lang w:eastAsia="zh-CN"/>
        </w:rPr>
        <w:t>N</w:t>
      </w:r>
      <w:r w:rsidRPr="002108A7">
        <w:rPr>
          <w:rFonts w:eastAsiaTheme="minorEastAsia"/>
          <w:b/>
          <w:lang w:eastAsia="zh-CN"/>
        </w:rPr>
        <w:t>o matter mapped Cell ID or Uu Cell ID is used for NG/Xn handover,</w:t>
      </w:r>
      <w:r w:rsidRPr="002108A7">
        <w:rPr>
          <w:rFonts w:eastAsiaTheme="minorEastAsia"/>
          <w:b/>
          <w:bCs/>
          <w:iCs/>
          <w:lang w:eastAsia="zh-CN"/>
        </w:rPr>
        <w:t xml:space="preserve"> there’s no extra stage 3 impact is foreseen.</w:t>
      </w:r>
    </w:p>
    <w:p w14:paraId="6DF17A01" w14:textId="77777777" w:rsidR="005A21FA" w:rsidRDefault="005A21FA" w:rsidP="005A21FA">
      <w:pPr>
        <w:rPr>
          <w:rFonts w:eastAsiaTheme="minorEastAsia"/>
          <w:b/>
          <w:lang w:eastAsia="zh-CN"/>
        </w:rPr>
      </w:pPr>
      <w:r w:rsidRPr="007C6DEF">
        <w:rPr>
          <w:rFonts w:eastAsiaTheme="minorEastAsia" w:hint="eastAsia"/>
          <w:b/>
          <w:bCs/>
          <w:iCs/>
          <w:lang w:eastAsia="zh-CN"/>
        </w:rPr>
        <w:t xml:space="preserve">Proposal </w:t>
      </w:r>
      <w:r>
        <w:rPr>
          <w:rFonts w:eastAsiaTheme="minorEastAsia" w:hint="eastAsia"/>
          <w:b/>
          <w:bCs/>
          <w:iCs/>
          <w:lang w:eastAsia="zh-CN"/>
        </w:rPr>
        <w:t>2</w:t>
      </w:r>
      <w:r w:rsidRPr="007C6DEF">
        <w:rPr>
          <w:rFonts w:eastAsiaTheme="minorEastAsia" w:hint="eastAsia"/>
          <w:b/>
          <w:bCs/>
          <w:iCs/>
          <w:lang w:eastAsia="zh-CN"/>
        </w:rPr>
        <w:t>: if there</w:t>
      </w:r>
      <w:r w:rsidRPr="007C6DEF">
        <w:rPr>
          <w:rFonts w:eastAsiaTheme="minorEastAsia"/>
          <w:b/>
          <w:bCs/>
          <w:iCs/>
          <w:lang w:eastAsia="zh-CN"/>
        </w:rPr>
        <w:t>’</w:t>
      </w:r>
      <w:r w:rsidRPr="007C6DEF">
        <w:rPr>
          <w:rFonts w:eastAsiaTheme="minorEastAsia" w:hint="eastAsia"/>
          <w:b/>
          <w:bCs/>
          <w:iCs/>
          <w:lang w:eastAsia="zh-CN"/>
        </w:rPr>
        <w:t xml:space="preserve">s no consensus on </w:t>
      </w:r>
      <w:r w:rsidRPr="007C6DEF">
        <w:rPr>
          <w:rFonts w:eastAsiaTheme="minorEastAsia" w:hint="eastAsia"/>
          <w:b/>
          <w:lang w:eastAsia="zh-CN"/>
        </w:rPr>
        <w:t>what cell id to be used in handover signalling, we can keep the status and stop the discussion on this issue.</w:t>
      </w:r>
    </w:p>
    <w:p w14:paraId="63E2739E" w14:textId="77777777" w:rsidR="005A21FA" w:rsidRPr="00387998" w:rsidRDefault="005A21FA" w:rsidP="005A21FA">
      <w:pPr>
        <w:spacing w:afterLines="50" w:after="120"/>
        <w:rPr>
          <w:rFonts w:eastAsiaTheme="minorEastAsia"/>
          <w:b/>
          <w:lang w:eastAsia="zh-CN"/>
        </w:rPr>
      </w:pPr>
      <w:r w:rsidRPr="00387998">
        <w:rPr>
          <w:rFonts w:eastAsiaTheme="minorEastAsia" w:hint="eastAsia"/>
          <w:b/>
          <w:lang w:eastAsia="zh-CN"/>
        </w:rPr>
        <w:t xml:space="preserve">Observation </w:t>
      </w:r>
      <w:r>
        <w:rPr>
          <w:rFonts w:eastAsiaTheme="minorEastAsia" w:hint="eastAsia"/>
          <w:b/>
          <w:lang w:eastAsia="zh-CN"/>
        </w:rPr>
        <w:t>3</w:t>
      </w:r>
      <w:r w:rsidRPr="00387998">
        <w:rPr>
          <w:rFonts w:eastAsiaTheme="minorEastAsia" w:hint="eastAsia"/>
          <w:b/>
          <w:lang w:eastAsia="zh-CN"/>
        </w:rPr>
        <w:t>: Xn should be available between the gNBs connected to the same NTN GW.</w:t>
      </w:r>
    </w:p>
    <w:p w14:paraId="017A6CF6" w14:textId="77777777" w:rsidR="005A21FA" w:rsidRPr="00AE791F" w:rsidRDefault="005A21FA" w:rsidP="005A21FA">
      <w:pPr>
        <w:spacing w:afterLines="50" w:after="120"/>
        <w:rPr>
          <w:rFonts w:eastAsiaTheme="minorEastAsia"/>
          <w:b/>
          <w:lang w:eastAsia="zh-CN"/>
        </w:rPr>
      </w:pPr>
      <w:r w:rsidRPr="00AE791F">
        <w:rPr>
          <w:rFonts w:eastAsiaTheme="minorEastAsia" w:hint="eastAsia"/>
          <w:b/>
          <w:lang w:eastAsia="zh-CN"/>
        </w:rPr>
        <w:t xml:space="preserve">Observation </w:t>
      </w:r>
      <w:r>
        <w:rPr>
          <w:rFonts w:eastAsiaTheme="minorEastAsia" w:hint="eastAsia"/>
          <w:b/>
          <w:lang w:eastAsia="zh-CN"/>
        </w:rPr>
        <w:t>4</w:t>
      </w:r>
      <w:r w:rsidRPr="00AE791F">
        <w:rPr>
          <w:rFonts w:eastAsiaTheme="minorEastAsia" w:hint="eastAsia"/>
          <w:b/>
          <w:lang w:eastAsia="zh-CN"/>
        </w:rPr>
        <w:t>: for the gNBs connected to different NTN GWs, Xn interface could also be deployed, which is up to the decision of the operator.</w:t>
      </w:r>
    </w:p>
    <w:p w14:paraId="50B2D6CF" w14:textId="77777777" w:rsidR="005A21FA" w:rsidRPr="00CA5751" w:rsidRDefault="005A21FA" w:rsidP="005A21FA">
      <w:pPr>
        <w:spacing w:afterLines="50" w:after="120"/>
        <w:rPr>
          <w:rFonts w:eastAsiaTheme="minorEastAsia"/>
          <w:b/>
          <w:lang w:eastAsia="zh-CN"/>
        </w:rPr>
      </w:pPr>
      <w:r w:rsidRPr="00CA5751">
        <w:rPr>
          <w:rFonts w:eastAsiaTheme="minorEastAsia" w:hint="eastAsia"/>
          <w:b/>
          <w:lang w:eastAsia="zh-CN"/>
        </w:rPr>
        <w:t xml:space="preserve">Observation </w:t>
      </w:r>
      <w:r>
        <w:rPr>
          <w:rFonts w:eastAsiaTheme="minorEastAsia" w:hint="eastAsia"/>
          <w:b/>
          <w:lang w:eastAsia="zh-CN"/>
        </w:rPr>
        <w:t>5</w:t>
      </w:r>
      <w:r w:rsidRPr="00CA5751">
        <w:rPr>
          <w:rFonts w:eastAsiaTheme="minorEastAsia" w:hint="eastAsia"/>
          <w:b/>
          <w:lang w:eastAsia="zh-CN"/>
        </w:rPr>
        <w:t>: In Rel-17, we</w:t>
      </w:r>
      <w:r w:rsidRPr="00CA5751">
        <w:rPr>
          <w:rFonts w:eastAsiaTheme="minorEastAsia"/>
          <w:b/>
          <w:lang w:eastAsia="zh-CN"/>
        </w:rPr>
        <w:t>’</w:t>
      </w:r>
      <w:r w:rsidRPr="00CA5751">
        <w:rPr>
          <w:rFonts w:eastAsiaTheme="minorEastAsia" w:hint="eastAsia"/>
          <w:b/>
          <w:lang w:eastAsia="zh-CN"/>
        </w:rPr>
        <w:t xml:space="preserve">ve ever discussed and agreed that </w:t>
      </w:r>
      <w:r>
        <w:rPr>
          <w:rFonts w:eastAsiaTheme="minorEastAsia"/>
          <w:b/>
          <w:lang w:eastAsia="zh-CN"/>
        </w:rPr>
        <w:t>“</w:t>
      </w:r>
      <w:r w:rsidRPr="00CA5751">
        <w:rPr>
          <w:rFonts w:eastAsiaTheme="minorEastAsia" w:hint="eastAsia"/>
          <w:b/>
          <w:lang w:eastAsia="zh-CN"/>
        </w:rPr>
        <w:t>Xn may exist between 2 gNBs handling NTN</w:t>
      </w:r>
      <w:r>
        <w:rPr>
          <w:rFonts w:eastAsiaTheme="minorEastAsia"/>
          <w:b/>
          <w:lang w:eastAsia="zh-CN"/>
        </w:rPr>
        <w:t>”</w:t>
      </w:r>
      <w:r w:rsidRPr="00CA5751">
        <w:rPr>
          <w:rFonts w:eastAsiaTheme="minorEastAsia" w:hint="eastAsia"/>
          <w:b/>
          <w:lang w:eastAsia="zh-CN"/>
        </w:rPr>
        <w:t>.</w:t>
      </w:r>
    </w:p>
    <w:p w14:paraId="77E79AF0" w14:textId="77777777" w:rsidR="005A21FA" w:rsidRPr="00A9587E" w:rsidRDefault="005A21FA" w:rsidP="005A21FA">
      <w:pPr>
        <w:spacing w:after="50"/>
        <w:rPr>
          <w:rFonts w:eastAsiaTheme="minorEastAsia"/>
          <w:b/>
          <w:lang w:eastAsia="zh-CN"/>
        </w:rPr>
      </w:pPr>
      <w:r w:rsidRPr="00A9587E">
        <w:rPr>
          <w:rFonts w:eastAsiaTheme="minorEastAsia" w:hint="eastAsia"/>
          <w:b/>
          <w:lang w:eastAsia="zh-CN"/>
        </w:rPr>
        <w:t xml:space="preserve">Proposal </w:t>
      </w:r>
      <w:r>
        <w:rPr>
          <w:rFonts w:eastAsiaTheme="minorEastAsia" w:hint="eastAsia"/>
          <w:b/>
          <w:lang w:eastAsia="zh-CN"/>
        </w:rPr>
        <w:t>3</w:t>
      </w:r>
      <w:r w:rsidRPr="00A9587E">
        <w:rPr>
          <w:rFonts w:eastAsiaTheme="minorEastAsia" w:hint="eastAsia"/>
          <w:b/>
          <w:lang w:eastAsia="zh-CN"/>
        </w:rPr>
        <w:t>: In transparent payload scenario, Xn could be deployed, whether it will be deployed is up to the operator</w:t>
      </w:r>
      <w:r w:rsidRPr="00A9587E">
        <w:rPr>
          <w:rFonts w:eastAsiaTheme="minorEastAsia"/>
          <w:b/>
          <w:lang w:eastAsia="zh-CN"/>
        </w:rPr>
        <w:t>’</w:t>
      </w:r>
      <w:r w:rsidRPr="00A9587E">
        <w:rPr>
          <w:rFonts w:eastAsiaTheme="minorEastAsia" w:hint="eastAsia"/>
          <w:b/>
          <w:lang w:eastAsia="zh-CN"/>
        </w:rPr>
        <w:t>s decision.</w:t>
      </w:r>
    </w:p>
    <w:p w14:paraId="0B2FE965" w14:textId="77777777" w:rsidR="005A21FA" w:rsidRPr="009D2995" w:rsidRDefault="005A21FA" w:rsidP="005A21FA">
      <w:pPr>
        <w:spacing w:after="120"/>
        <w:rPr>
          <w:rFonts w:eastAsiaTheme="minorEastAsia"/>
          <w:b/>
          <w:lang w:eastAsia="zh-CN"/>
        </w:rPr>
      </w:pPr>
      <w:r w:rsidRPr="009D2995">
        <w:rPr>
          <w:rFonts w:eastAsiaTheme="minorEastAsia" w:hint="eastAsia"/>
          <w:b/>
          <w:lang w:eastAsia="zh-CN"/>
        </w:rPr>
        <w:t xml:space="preserve">Observation </w:t>
      </w:r>
      <w:r>
        <w:rPr>
          <w:rFonts w:eastAsiaTheme="minorEastAsia" w:hint="eastAsia"/>
          <w:b/>
          <w:lang w:eastAsia="zh-CN"/>
        </w:rPr>
        <w:t>6</w:t>
      </w:r>
      <w:r w:rsidRPr="009D2995">
        <w:rPr>
          <w:rFonts w:eastAsiaTheme="minorEastAsia" w:hint="eastAsia"/>
          <w:b/>
          <w:lang w:eastAsia="zh-CN"/>
        </w:rPr>
        <w:t xml:space="preserve">: </w:t>
      </w:r>
      <w:r>
        <w:rPr>
          <w:rFonts w:eastAsiaTheme="minorEastAsia" w:hint="eastAsia"/>
          <w:b/>
          <w:lang w:eastAsia="zh-CN"/>
        </w:rPr>
        <w:t xml:space="preserve">in NTN, </w:t>
      </w:r>
      <w:r w:rsidRPr="009D2995">
        <w:rPr>
          <w:rFonts w:eastAsiaTheme="minorEastAsia" w:hint="eastAsia"/>
          <w:b/>
          <w:lang w:eastAsia="zh-CN"/>
        </w:rPr>
        <w:t xml:space="preserve">gNBs may or may not exchange served cell information and </w:t>
      </w:r>
      <w:r w:rsidRPr="009D2995">
        <w:rPr>
          <w:rFonts w:eastAsiaTheme="minorEastAsia"/>
          <w:b/>
          <w:lang w:eastAsia="zh-CN"/>
        </w:rPr>
        <w:t>neighbour</w:t>
      </w:r>
      <w:r w:rsidRPr="009D2995">
        <w:rPr>
          <w:rFonts w:eastAsiaTheme="minorEastAsia" w:hint="eastAsia"/>
          <w:b/>
          <w:lang w:eastAsia="zh-CN"/>
        </w:rPr>
        <w:t xml:space="preserve"> relations between the gNBs in Xn Setup and Configuration Update.</w:t>
      </w:r>
    </w:p>
    <w:p w14:paraId="48197313" w14:textId="77777777" w:rsidR="005A21FA" w:rsidRPr="00385147" w:rsidRDefault="005A21FA" w:rsidP="005A21FA">
      <w:pPr>
        <w:spacing w:after="120"/>
        <w:rPr>
          <w:rFonts w:eastAsiaTheme="minorEastAsia"/>
          <w:b/>
          <w:lang w:eastAsia="zh-CN"/>
        </w:rPr>
      </w:pPr>
      <w:r w:rsidRPr="00385147">
        <w:rPr>
          <w:rFonts w:eastAsiaTheme="minorEastAsia" w:hint="eastAsia"/>
          <w:b/>
          <w:lang w:eastAsia="zh-CN"/>
        </w:rPr>
        <w:t xml:space="preserve">Observation </w:t>
      </w:r>
      <w:r>
        <w:rPr>
          <w:rFonts w:eastAsiaTheme="minorEastAsia" w:hint="eastAsia"/>
          <w:b/>
          <w:lang w:eastAsia="zh-CN"/>
        </w:rPr>
        <w:t>7</w:t>
      </w:r>
      <w:r w:rsidRPr="00385147">
        <w:rPr>
          <w:rFonts w:eastAsiaTheme="minorEastAsia" w:hint="eastAsia"/>
          <w:b/>
          <w:lang w:eastAsia="zh-CN"/>
        </w:rPr>
        <w:t>: There</w:t>
      </w:r>
      <w:r w:rsidRPr="00385147">
        <w:rPr>
          <w:rFonts w:eastAsiaTheme="minorEastAsia"/>
          <w:b/>
          <w:lang w:eastAsia="zh-CN"/>
        </w:rPr>
        <w:t>’</w:t>
      </w:r>
      <w:r w:rsidRPr="00385147">
        <w:rPr>
          <w:rFonts w:eastAsiaTheme="minorEastAsia" w:hint="eastAsia"/>
          <w:b/>
          <w:lang w:eastAsia="zh-CN"/>
        </w:rPr>
        <w:t>s no clear requirement/benefit to exchange mapped Cell ID(s) in Xn Setup and Configuration Update procedures.</w:t>
      </w:r>
    </w:p>
    <w:p w14:paraId="13608043" w14:textId="77777777" w:rsidR="005A21FA" w:rsidRPr="00385147" w:rsidRDefault="005A21FA" w:rsidP="005A21FA">
      <w:pPr>
        <w:spacing w:after="120"/>
        <w:rPr>
          <w:rFonts w:eastAsiaTheme="minorEastAsia"/>
          <w:b/>
          <w:lang w:eastAsia="zh-CN"/>
        </w:rPr>
      </w:pPr>
      <w:r w:rsidRPr="00385147">
        <w:rPr>
          <w:rFonts w:eastAsiaTheme="minorEastAsia" w:hint="eastAsia"/>
          <w:b/>
          <w:lang w:eastAsia="zh-CN"/>
        </w:rPr>
        <w:t xml:space="preserve">Proposal </w:t>
      </w:r>
      <w:r>
        <w:rPr>
          <w:rFonts w:eastAsiaTheme="minorEastAsia" w:hint="eastAsia"/>
          <w:b/>
          <w:lang w:eastAsia="zh-CN"/>
        </w:rPr>
        <w:t>4</w:t>
      </w:r>
      <w:r w:rsidRPr="00385147">
        <w:rPr>
          <w:rFonts w:eastAsiaTheme="minorEastAsia" w:hint="eastAsia"/>
          <w:b/>
          <w:lang w:eastAsia="zh-CN"/>
        </w:rPr>
        <w:t>: mapped Cell ID is not used in Xn Setup and Configuration Update procedures.</w:t>
      </w:r>
    </w:p>
    <w:p w14:paraId="78255471" w14:textId="77777777" w:rsidR="005A21FA" w:rsidRPr="00AA2DD8" w:rsidRDefault="005A21FA" w:rsidP="005A21FA">
      <w:pPr>
        <w:spacing w:after="120"/>
        <w:rPr>
          <w:rFonts w:eastAsiaTheme="minorEastAsia"/>
          <w:b/>
          <w:lang w:eastAsia="zh-CN"/>
        </w:rPr>
      </w:pPr>
      <w:r w:rsidRPr="00AA2DD8">
        <w:rPr>
          <w:rFonts w:eastAsiaTheme="minorEastAsia" w:hint="eastAsia"/>
          <w:b/>
          <w:lang w:eastAsia="zh-CN"/>
        </w:rPr>
        <w:t xml:space="preserve">Proposal </w:t>
      </w:r>
      <w:r>
        <w:rPr>
          <w:rFonts w:eastAsiaTheme="minorEastAsia" w:hint="eastAsia"/>
          <w:b/>
          <w:lang w:eastAsia="zh-CN"/>
        </w:rPr>
        <w:t>5</w:t>
      </w:r>
      <w:r w:rsidRPr="00AA2DD8">
        <w:rPr>
          <w:rFonts w:eastAsiaTheme="minorEastAsia" w:hint="eastAsia"/>
          <w:b/>
          <w:lang w:eastAsia="zh-CN"/>
        </w:rPr>
        <w:t xml:space="preserve">: </w:t>
      </w:r>
      <w:r w:rsidRPr="00AA2DD8">
        <w:rPr>
          <w:rFonts w:eastAsiaTheme="minorEastAsia"/>
          <w:b/>
          <w:lang w:eastAsia="zh-CN"/>
        </w:rPr>
        <w:t>un-necessary to exchange multiple TACs for NTN cells in XN Setup procedure and Configuration Update procedure.</w:t>
      </w:r>
    </w:p>
    <w:p w14:paraId="4B25658A" w14:textId="77777777" w:rsidR="005A21FA" w:rsidRPr="00B77996" w:rsidRDefault="005A21FA" w:rsidP="005A21FA">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Pr>
          <w:rFonts w:eastAsiaTheme="minorEastAsia" w:hint="eastAsia"/>
          <w:b/>
          <w:bCs/>
          <w:iCs/>
          <w:lang w:eastAsia="zh-CN"/>
        </w:rPr>
        <w:t>6</w:t>
      </w:r>
      <w:r w:rsidRPr="00B77996">
        <w:rPr>
          <w:rFonts w:eastAsiaTheme="minorEastAsia" w:hint="eastAsia"/>
          <w:b/>
          <w:bCs/>
          <w:iCs/>
          <w:lang w:eastAsia="zh-CN"/>
        </w:rPr>
        <w:t>: NG-based CHO should not be supported in Rel-18.</w:t>
      </w:r>
    </w:p>
    <w:p w14:paraId="0CB08714" w14:textId="77777777" w:rsidR="00574E6E" w:rsidRDefault="00574E6E" w:rsidP="00574E6E">
      <w:pPr>
        <w:widowControl w:val="0"/>
        <w:spacing w:after="120"/>
        <w:jc w:val="both"/>
        <w:rPr>
          <w:rFonts w:eastAsiaTheme="minorEastAsia"/>
          <w:b/>
          <w:bCs/>
          <w:iCs/>
          <w:lang w:eastAsia="zh-CN"/>
        </w:rPr>
      </w:pPr>
      <w:r w:rsidRPr="00B77996">
        <w:rPr>
          <w:rFonts w:eastAsiaTheme="minorEastAsia" w:hint="eastAsia"/>
          <w:b/>
          <w:bCs/>
          <w:iCs/>
          <w:lang w:eastAsia="zh-CN"/>
        </w:rPr>
        <w:t xml:space="preserve">Proposal </w:t>
      </w:r>
      <w:r>
        <w:rPr>
          <w:rFonts w:eastAsiaTheme="minorEastAsia" w:hint="eastAsia"/>
          <w:b/>
          <w:bCs/>
          <w:iCs/>
          <w:lang w:eastAsia="zh-CN"/>
        </w:rPr>
        <w:t>7</w:t>
      </w:r>
      <w:r w:rsidRPr="00B77996">
        <w:rPr>
          <w:rFonts w:eastAsiaTheme="minorEastAsia" w:hint="eastAsia"/>
          <w:b/>
          <w:bCs/>
          <w:iCs/>
          <w:lang w:eastAsia="zh-CN"/>
        </w:rPr>
        <w:t>: It</w:t>
      </w:r>
      <w:r w:rsidRPr="00B77996">
        <w:rPr>
          <w:rFonts w:eastAsiaTheme="minorEastAsia"/>
          <w:b/>
          <w:bCs/>
          <w:iCs/>
          <w:lang w:eastAsia="zh-CN"/>
        </w:rPr>
        <w:t>’</w:t>
      </w:r>
      <w:r w:rsidRPr="00B77996">
        <w:rPr>
          <w:rFonts w:eastAsiaTheme="minorEastAsia" w:hint="eastAsia"/>
          <w:b/>
          <w:bCs/>
          <w:iCs/>
          <w:lang w:eastAsia="zh-CN"/>
        </w:rPr>
        <w:t>s beneficial to introduce Time Based Handover Information in the Source to Target Container</w:t>
      </w:r>
      <w:r>
        <w:rPr>
          <w:rFonts w:eastAsiaTheme="minorEastAsia" w:hint="eastAsia"/>
          <w:b/>
          <w:bCs/>
          <w:iCs/>
          <w:lang w:eastAsia="zh-CN"/>
        </w:rPr>
        <w:t xml:space="preserve"> for NG-based HO</w:t>
      </w:r>
      <w:r w:rsidRPr="00B77996">
        <w:rPr>
          <w:rFonts w:eastAsiaTheme="minorEastAsia" w:hint="eastAsia"/>
          <w:b/>
          <w:bCs/>
          <w:iCs/>
          <w:lang w:eastAsia="zh-CN"/>
        </w:rPr>
        <w:t xml:space="preserve"> (not CHO).</w:t>
      </w:r>
    </w:p>
    <w:p w14:paraId="103A6D60" w14:textId="77777777" w:rsidR="00F26C37" w:rsidRPr="00574E6E" w:rsidRDefault="00F26C37" w:rsidP="00675151">
      <w:pPr>
        <w:spacing w:afterLines="50" w:after="120"/>
        <w:rPr>
          <w:rFonts w:eastAsiaTheme="minorEastAsia"/>
          <w:lang w:eastAsia="zh-CN"/>
        </w:rPr>
      </w:pPr>
      <w:bookmarkStart w:id="3" w:name="_GoBack"/>
      <w:bookmarkEnd w:id="3"/>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6F587595" w:rsidR="00A24B53" w:rsidRPr="00B84E38" w:rsidRDefault="0019202A" w:rsidP="0019202A">
      <w:pPr>
        <w:pStyle w:val="a4"/>
        <w:numPr>
          <w:ilvl w:val="0"/>
          <w:numId w:val="14"/>
        </w:numPr>
        <w:spacing w:afterLines="50" w:after="120"/>
        <w:rPr>
          <w:rFonts w:ascii="Times New Roman" w:hAnsi="Times New Roman" w:cs="Times New Roman"/>
          <w:sz w:val="20"/>
        </w:rPr>
      </w:pPr>
      <w:r w:rsidRPr="0019202A">
        <w:rPr>
          <w:rFonts w:ascii="Times New Roman" w:hAnsi="Times New Roman" w:cs="Times New Roman"/>
          <w:sz w:val="20"/>
        </w:rPr>
        <w:t xml:space="preserve">RP-221819 Revised WID: NR </w:t>
      </w:r>
      <w:r w:rsidR="001808C6">
        <w:rPr>
          <w:rFonts w:ascii="Times New Roman" w:hAnsi="Times New Roman" w:cs="Times New Roman"/>
          <w:sz w:val="20"/>
        </w:rPr>
        <w:t>N</w:t>
      </w:r>
      <w:r w:rsidR="001808C6">
        <w:rPr>
          <w:rFonts w:ascii="Times New Roman" w:eastAsiaTheme="minorEastAsia" w:hAnsi="Times New Roman" w:cs="Times New Roman" w:hint="eastAsia"/>
          <w:sz w:val="20"/>
          <w:lang w:eastAsia="zh-CN"/>
        </w:rPr>
        <w:t>T</w:t>
      </w:r>
      <w:r w:rsidRPr="0019202A">
        <w:rPr>
          <w:rFonts w:ascii="Times New Roman" w:hAnsi="Times New Roman" w:cs="Times New Roman"/>
          <w:sz w:val="20"/>
        </w:rPr>
        <w:t>N (Non-Terrestrial Networks) enhancements</w:t>
      </w:r>
    </w:p>
    <w:p w14:paraId="2E606AA5" w14:textId="6BC61FC1" w:rsidR="00B84E38" w:rsidRPr="00B77996" w:rsidRDefault="00B84E38" w:rsidP="0019202A">
      <w:pPr>
        <w:pStyle w:val="a4"/>
        <w:numPr>
          <w:ilvl w:val="0"/>
          <w:numId w:val="14"/>
        </w:numPr>
        <w:spacing w:afterLines="50" w:after="120"/>
        <w:rPr>
          <w:rFonts w:ascii="Times New Roman" w:hAnsi="Times New Roman" w:cs="Times New Roman"/>
          <w:sz w:val="20"/>
        </w:rPr>
      </w:pPr>
      <w:r>
        <w:rPr>
          <w:rFonts w:ascii="Times New Roman" w:eastAsiaTheme="minorEastAsia" w:hAnsi="Times New Roman" w:cs="Times New Roman" w:hint="eastAsia"/>
          <w:sz w:val="20"/>
          <w:lang w:eastAsia="zh-CN"/>
        </w:rPr>
        <w:t>RAN3#117bis Chair Notes</w:t>
      </w:r>
    </w:p>
    <w:p w14:paraId="78964C26" w14:textId="0E742073" w:rsidR="00B77996" w:rsidRPr="003D5B6B" w:rsidRDefault="00B77996" w:rsidP="0084455C">
      <w:pPr>
        <w:pStyle w:val="a4"/>
        <w:numPr>
          <w:ilvl w:val="0"/>
          <w:numId w:val="14"/>
        </w:numPr>
        <w:spacing w:afterLines="50" w:after="120"/>
        <w:rPr>
          <w:rFonts w:ascii="Times New Roman" w:hAnsi="Times New Roman" w:cs="Times New Roman"/>
          <w:sz w:val="20"/>
        </w:rPr>
      </w:pPr>
      <w:r w:rsidRPr="00333F2D">
        <w:rPr>
          <w:rFonts w:ascii="Times New Roman" w:hAnsi="Times New Roman" w:cs="Times New Roman" w:hint="eastAsia"/>
          <w:sz w:val="20"/>
        </w:rPr>
        <w:t>R3-</w:t>
      </w:r>
      <w:r w:rsidR="0084455C" w:rsidRPr="00333F2D">
        <w:rPr>
          <w:rFonts w:ascii="Times New Roman" w:eastAsiaTheme="minorEastAsia" w:hAnsi="Times New Roman" w:cs="Times New Roman" w:hint="eastAsia"/>
          <w:sz w:val="20"/>
          <w:lang w:eastAsia="zh-CN"/>
        </w:rPr>
        <w:t>226412</w:t>
      </w:r>
      <w:r w:rsidRPr="00B77996">
        <w:rPr>
          <w:rFonts w:ascii="Times New Roman" w:hAnsi="Times New Roman" w:cs="Times New Roman" w:hint="eastAsia"/>
          <w:sz w:val="20"/>
        </w:rPr>
        <w:t xml:space="preserve"> </w:t>
      </w:r>
      <w:r w:rsidRPr="00B77996">
        <w:rPr>
          <w:rFonts w:ascii="Times New Roman" w:hAnsi="Times New Roman" w:cs="Times New Roman"/>
          <w:sz w:val="20"/>
        </w:rPr>
        <w:t>Time-Based HO for NTN - NGAP impacts</w:t>
      </w:r>
      <w:r w:rsidRPr="00B77996">
        <w:rPr>
          <w:rFonts w:ascii="Times New Roman" w:hAnsi="Times New Roman" w:cs="Times New Roman" w:hint="eastAsia"/>
          <w:sz w:val="20"/>
        </w:rPr>
        <w:t>,</w:t>
      </w:r>
      <w:bookmarkStart w:id="4" w:name="_Hlk116639790"/>
      <w:r w:rsidRPr="00B77996">
        <w:rPr>
          <w:rFonts w:ascii="Times New Roman" w:hAnsi="Times New Roman" w:cs="Times New Roman"/>
          <w:sz w:val="20"/>
        </w:rPr>
        <w:t xml:space="preserve"> </w:t>
      </w:r>
      <w:bookmarkEnd w:id="4"/>
      <w:r w:rsidR="0084455C" w:rsidRPr="0084455C">
        <w:rPr>
          <w:rFonts w:ascii="Times New Roman" w:hAnsi="Times New Roman" w:cs="Times New Roman"/>
          <w:sz w:val="20"/>
        </w:rPr>
        <w:t>Ericsson, Thales, ZTE, Omnispace, TTP, CATT, Hughes, EchoStar, Huawei</w:t>
      </w:r>
    </w:p>
    <w:p w14:paraId="154EFD27" w14:textId="30E285BA" w:rsidR="003D5B6B" w:rsidRPr="0019202A" w:rsidRDefault="003D5B6B" w:rsidP="00336048">
      <w:pPr>
        <w:pStyle w:val="a4"/>
        <w:spacing w:afterLines="50" w:after="120"/>
        <w:ind w:left="420" w:firstLine="0"/>
        <w:rPr>
          <w:rFonts w:ascii="Times New Roman" w:hAnsi="Times New Roman" w:cs="Times New Roman"/>
          <w:sz w:val="20"/>
        </w:rPr>
      </w:pPr>
    </w:p>
    <w:sectPr w:rsidR="003D5B6B" w:rsidRPr="001920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CFECC" w14:textId="77777777" w:rsidR="008E6930" w:rsidRDefault="008E6930" w:rsidP="00EE7A47">
      <w:pPr>
        <w:spacing w:after="0"/>
      </w:pPr>
      <w:r>
        <w:separator/>
      </w:r>
    </w:p>
  </w:endnote>
  <w:endnote w:type="continuationSeparator" w:id="0">
    <w:p w14:paraId="0E9366C1" w14:textId="77777777" w:rsidR="008E6930" w:rsidRDefault="008E693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A00002BF" w:usb1="38CF7CFA" w:usb2="00000016" w:usb3="00000000" w:csb0="0004000F" w:csb1="00000000"/>
  </w:font>
  <w:font w:name="MS Gothic">
    <w:altName w:val="?? ????"/>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2ECD2" w14:textId="77777777" w:rsidR="008E6930" w:rsidRDefault="008E6930" w:rsidP="00EE7A47">
      <w:pPr>
        <w:spacing w:after="0"/>
      </w:pPr>
      <w:r>
        <w:separator/>
      </w:r>
    </w:p>
  </w:footnote>
  <w:footnote w:type="continuationSeparator" w:id="0">
    <w:p w14:paraId="7C5E73FC" w14:textId="77777777" w:rsidR="008E6930" w:rsidRDefault="008E693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0"/>
    <w:multiLevelType w:val="hybridMultilevel"/>
    <w:tmpl w:val="357E94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376D9B"/>
    <w:multiLevelType w:val="hybridMultilevel"/>
    <w:tmpl w:val="4EA0A6BA"/>
    <w:lvl w:ilvl="0" w:tplc="EA348396">
      <w:start w:val="8"/>
      <w:numFmt w:val="bullet"/>
      <w:lvlText w:val="-"/>
      <w:lvlJc w:val="left"/>
      <w:pPr>
        <w:ind w:left="420" w:hanging="420"/>
      </w:pPr>
      <w:rPr>
        <w:rFonts w:ascii="@Dotum" w:eastAsia="@Dotum" w:hAnsi="@Dotum" w:cs="@Dotu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11"/>
  </w:num>
  <w:num w:numId="4">
    <w:abstractNumId w:val="5"/>
  </w:num>
  <w:num w:numId="5">
    <w:abstractNumId w:val="21"/>
  </w:num>
  <w:num w:numId="6">
    <w:abstractNumId w:val="7"/>
  </w:num>
  <w:num w:numId="7">
    <w:abstractNumId w:val="4"/>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3"/>
  </w:num>
  <w:num w:numId="11">
    <w:abstractNumId w:val="2"/>
  </w:num>
  <w:num w:numId="12">
    <w:abstractNumId w:val="15"/>
  </w:num>
  <w:num w:numId="13">
    <w:abstractNumId w:val="10"/>
  </w:num>
  <w:num w:numId="14">
    <w:abstractNumId w:val="1"/>
  </w:num>
  <w:num w:numId="15">
    <w:abstractNumId w:val="25"/>
  </w:num>
  <w:num w:numId="16">
    <w:abstractNumId w:val="17"/>
  </w:num>
  <w:num w:numId="17">
    <w:abstractNumId w:val="6"/>
  </w:num>
  <w:num w:numId="18">
    <w:abstractNumId w:val="20"/>
  </w:num>
  <w:num w:numId="19">
    <w:abstractNumId w:val="24"/>
  </w:num>
  <w:num w:numId="20">
    <w:abstractNumId w:val="16"/>
  </w:num>
  <w:num w:numId="21">
    <w:abstractNumId w:val="12"/>
  </w:num>
  <w:num w:numId="22">
    <w:abstractNumId w:val="14"/>
  </w:num>
  <w:num w:numId="23">
    <w:abstractNumId w:val="18"/>
  </w:num>
  <w:num w:numId="24">
    <w:abstractNumId w:val="19"/>
  </w:num>
  <w:num w:numId="25">
    <w:abstractNumId w:val="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4100"/>
    <w:rsid w:val="0000732C"/>
    <w:rsid w:val="000134F5"/>
    <w:rsid w:val="000155CC"/>
    <w:rsid w:val="00015CCC"/>
    <w:rsid w:val="000200F9"/>
    <w:rsid w:val="00024D94"/>
    <w:rsid w:val="00025DD2"/>
    <w:rsid w:val="000272B4"/>
    <w:rsid w:val="00041AB2"/>
    <w:rsid w:val="000634E7"/>
    <w:rsid w:val="00083073"/>
    <w:rsid w:val="00083C2E"/>
    <w:rsid w:val="000845D0"/>
    <w:rsid w:val="00084B5C"/>
    <w:rsid w:val="00085BA5"/>
    <w:rsid w:val="000A7424"/>
    <w:rsid w:val="000B086E"/>
    <w:rsid w:val="000B7D69"/>
    <w:rsid w:val="000C4CEA"/>
    <w:rsid w:val="000C5726"/>
    <w:rsid w:val="000E1F26"/>
    <w:rsid w:val="000F32F0"/>
    <w:rsid w:val="000F41DF"/>
    <w:rsid w:val="00121313"/>
    <w:rsid w:val="00135272"/>
    <w:rsid w:val="001508D5"/>
    <w:rsid w:val="00157532"/>
    <w:rsid w:val="0016450E"/>
    <w:rsid w:val="0017275A"/>
    <w:rsid w:val="001730DA"/>
    <w:rsid w:val="0017416B"/>
    <w:rsid w:val="001808C6"/>
    <w:rsid w:val="001908EC"/>
    <w:rsid w:val="0019202A"/>
    <w:rsid w:val="001A2295"/>
    <w:rsid w:val="001A274B"/>
    <w:rsid w:val="001A7007"/>
    <w:rsid w:val="001C1A9F"/>
    <w:rsid w:val="001C557B"/>
    <w:rsid w:val="001C7A4C"/>
    <w:rsid w:val="001D47AA"/>
    <w:rsid w:val="001D69BD"/>
    <w:rsid w:val="001E1DDD"/>
    <w:rsid w:val="001E2B71"/>
    <w:rsid w:val="001F1210"/>
    <w:rsid w:val="001F56F7"/>
    <w:rsid w:val="001F7061"/>
    <w:rsid w:val="001F74B6"/>
    <w:rsid w:val="002024EE"/>
    <w:rsid w:val="002025D7"/>
    <w:rsid w:val="00204C12"/>
    <w:rsid w:val="002068BD"/>
    <w:rsid w:val="00206A7B"/>
    <w:rsid w:val="002108A7"/>
    <w:rsid w:val="00210F09"/>
    <w:rsid w:val="00212414"/>
    <w:rsid w:val="00216B9C"/>
    <w:rsid w:val="0021759C"/>
    <w:rsid w:val="00234E82"/>
    <w:rsid w:val="0024401D"/>
    <w:rsid w:val="0026526C"/>
    <w:rsid w:val="0026636E"/>
    <w:rsid w:val="00274174"/>
    <w:rsid w:val="00286EE6"/>
    <w:rsid w:val="0028743F"/>
    <w:rsid w:val="002A38EA"/>
    <w:rsid w:val="002A4047"/>
    <w:rsid w:val="002A5307"/>
    <w:rsid w:val="002B38E7"/>
    <w:rsid w:val="002B3BDA"/>
    <w:rsid w:val="002D3A40"/>
    <w:rsid w:val="002D6EAB"/>
    <w:rsid w:val="002D7438"/>
    <w:rsid w:val="002D7677"/>
    <w:rsid w:val="002F10B7"/>
    <w:rsid w:val="002F2C3C"/>
    <w:rsid w:val="002F4F1E"/>
    <w:rsid w:val="002F7A4F"/>
    <w:rsid w:val="0030240B"/>
    <w:rsid w:val="00302F70"/>
    <w:rsid w:val="0030322A"/>
    <w:rsid w:val="003035EC"/>
    <w:rsid w:val="003039C3"/>
    <w:rsid w:val="00305A78"/>
    <w:rsid w:val="00306C40"/>
    <w:rsid w:val="00310F0A"/>
    <w:rsid w:val="003138D0"/>
    <w:rsid w:val="00314CCE"/>
    <w:rsid w:val="00314DFF"/>
    <w:rsid w:val="00322715"/>
    <w:rsid w:val="00333F2D"/>
    <w:rsid w:val="00334B3A"/>
    <w:rsid w:val="00336048"/>
    <w:rsid w:val="00344F63"/>
    <w:rsid w:val="00351931"/>
    <w:rsid w:val="00351A3B"/>
    <w:rsid w:val="0035651C"/>
    <w:rsid w:val="00357FFA"/>
    <w:rsid w:val="00375554"/>
    <w:rsid w:val="00377224"/>
    <w:rsid w:val="0038197A"/>
    <w:rsid w:val="00382F73"/>
    <w:rsid w:val="00385147"/>
    <w:rsid w:val="00387998"/>
    <w:rsid w:val="003903C6"/>
    <w:rsid w:val="00393C62"/>
    <w:rsid w:val="00393E9A"/>
    <w:rsid w:val="00394335"/>
    <w:rsid w:val="003965E3"/>
    <w:rsid w:val="003A23BF"/>
    <w:rsid w:val="003A2B92"/>
    <w:rsid w:val="003A2EA9"/>
    <w:rsid w:val="003B09D2"/>
    <w:rsid w:val="003C2BE8"/>
    <w:rsid w:val="003C65D6"/>
    <w:rsid w:val="003D26D7"/>
    <w:rsid w:val="003D4541"/>
    <w:rsid w:val="003D5B6B"/>
    <w:rsid w:val="003D66CB"/>
    <w:rsid w:val="003D7FE4"/>
    <w:rsid w:val="003E1186"/>
    <w:rsid w:val="003E1CB9"/>
    <w:rsid w:val="003F1097"/>
    <w:rsid w:val="00404D99"/>
    <w:rsid w:val="00406EF1"/>
    <w:rsid w:val="00413289"/>
    <w:rsid w:val="00414882"/>
    <w:rsid w:val="00424270"/>
    <w:rsid w:val="00430FFD"/>
    <w:rsid w:val="00435F98"/>
    <w:rsid w:val="0044329C"/>
    <w:rsid w:val="004442D8"/>
    <w:rsid w:val="00462514"/>
    <w:rsid w:val="00470C79"/>
    <w:rsid w:val="00471CC5"/>
    <w:rsid w:val="004A1538"/>
    <w:rsid w:val="004A2AB5"/>
    <w:rsid w:val="004A301E"/>
    <w:rsid w:val="004B23D3"/>
    <w:rsid w:val="004B5B30"/>
    <w:rsid w:val="004B7350"/>
    <w:rsid w:val="004C7768"/>
    <w:rsid w:val="004D578A"/>
    <w:rsid w:val="004E3A95"/>
    <w:rsid w:val="004F6B29"/>
    <w:rsid w:val="004F6E0E"/>
    <w:rsid w:val="005005AF"/>
    <w:rsid w:val="005037E0"/>
    <w:rsid w:val="005053E5"/>
    <w:rsid w:val="00516F00"/>
    <w:rsid w:val="00517D65"/>
    <w:rsid w:val="00530037"/>
    <w:rsid w:val="00530B0A"/>
    <w:rsid w:val="005320AE"/>
    <w:rsid w:val="0053256B"/>
    <w:rsid w:val="00536106"/>
    <w:rsid w:val="00543768"/>
    <w:rsid w:val="005542C6"/>
    <w:rsid w:val="0056156C"/>
    <w:rsid w:val="005673D4"/>
    <w:rsid w:val="00574E6E"/>
    <w:rsid w:val="0058008E"/>
    <w:rsid w:val="00584091"/>
    <w:rsid w:val="0059305A"/>
    <w:rsid w:val="00595D19"/>
    <w:rsid w:val="00595D96"/>
    <w:rsid w:val="005A1299"/>
    <w:rsid w:val="005A21FA"/>
    <w:rsid w:val="005A4990"/>
    <w:rsid w:val="005B01B3"/>
    <w:rsid w:val="005C01E8"/>
    <w:rsid w:val="005C2275"/>
    <w:rsid w:val="005D2940"/>
    <w:rsid w:val="005E324D"/>
    <w:rsid w:val="005E3CE1"/>
    <w:rsid w:val="005E6767"/>
    <w:rsid w:val="005E6B7C"/>
    <w:rsid w:val="005E77F1"/>
    <w:rsid w:val="005F1E99"/>
    <w:rsid w:val="00601440"/>
    <w:rsid w:val="00603DD2"/>
    <w:rsid w:val="00605C9A"/>
    <w:rsid w:val="0061152D"/>
    <w:rsid w:val="00612281"/>
    <w:rsid w:val="00630287"/>
    <w:rsid w:val="00630624"/>
    <w:rsid w:val="00631C62"/>
    <w:rsid w:val="006564CB"/>
    <w:rsid w:val="00665C85"/>
    <w:rsid w:val="00675151"/>
    <w:rsid w:val="00676610"/>
    <w:rsid w:val="006812AA"/>
    <w:rsid w:val="00690DA9"/>
    <w:rsid w:val="006B7043"/>
    <w:rsid w:val="006C46E9"/>
    <w:rsid w:val="006C73C2"/>
    <w:rsid w:val="006D10AD"/>
    <w:rsid w:val="006D1830"/>
    <w:rsid w:val="006D5364"/>
    <w:rsid w:val="006E16F8"/>
    <w:rsid w:val="006E2297"/>
    <w:rsid w:val="006E3343"/>
    <w:rsid w:val="0070183A"/>
    <w:rsid w:val="0072393B"/>
    <w:rsid w:val="007267A0"/>
    <w:rsid w:val="00732A52"/>
    <w:rsid w:val="007355E3"/>
    <w:rsid w:val="00740C6F"/>
    <w:rsid w:val="00740D97"/>
    <w:rsid w:val="00742D3E"/>
    <w:rsid w:val="00743594"/>
    <w:rsid w:val="007468B0"/>
    <w:rsid w:val="00766C80"/>
    <w:rsid w:val="00772418"/>
    <w:rsid w:val="00772EBE"/>
    <w:rsid w:val="007776AE"/>
    <w:rsid w:val="007929FA"/>
    <w:rsid w:val="007964A2"/>
    <w:rsid w:val="007A5E07"/>
    <w:rsid w:val="007B02E7"/>
    <w:rsid w:val="007B3C07"/>
    <w:rsid w:val="007C6DEF"/>
    <w:rsid w:val="007C70E6"/>
    <w:rsid w:val="007D3729"/>
    <w:rsid w:val="007E6233"/>
    <w:rsid w:val="007E698F"/>
    <w:rsid w:val="007E7960"/>
    <w:rsid w:val="007F678E"/>
    <w:rsid w:val="008044B4"/>
    <w:rsid w:val="008055A2"/>
    <w:rsid w:val="00815057"/>
    <w:rsid w:val="00817A28"/>
    <w:rsid w:val="00817B6E"/>
    <w:rsid w:val="00822DDE"/>
    <w:rsid w:val="00825DA3"/>
    <w:rsid w:val="00834446"/>
    <w:rsid w:val="00837A66"/>
    <w:rsid w:val="0084455C"/>
    <w:rsid w:val="00854518"/>
    <w:rsid w:val="00890390"/>
    <w:rsid w:val="00891097"/>
    <w:rsid w:val="00896065"/>
    <w:rsid w:val="0089656E"/>
    <w:rsid w:val="008A2490"/>
    <w:rsid w:val="008A4544"/>
    <w:rsid w:val="008B2341"/>
    <w:rsid w:val="008B5FB1"/>
    <w:rsid w:val="008C01B9"/>
    <w:rsid w:val="008C0B4F"/>
    <w:rsid w:val="008C1E4E"/>
    <w:rsid w:val="008C28EA"/>
    <w:rsid w:val="008C3B41"/>
    <w:rsid w:val="008D32C8"/>
    <w:rsid w:val="008D46B1"/>
    <w:rsid w:val="008D7B1C"/>
    <w:rsid w:val="008E6930"/>
    <w:rsid w:val="008F2F78"/>
    <w:rsid w:val="008F5B4C"/>
    <w:rsid w:val="008F70A8"/>
    <w:rsid w:val="00903A86"/>
    <w:rsid w:val="00903BFC"/>
    <w:rsid w:val="00912F9A"/>
    <w:rsid w:val="00917ECD"/>
    <w:rsid w:val="0092646B"/>
    <w:rsid w:val="0092756E"/>
    <w:rsid w:val="009308C1"/>
    <w:rsid w:val="00932212"/>
    <w:rsid w:val="009359CB"/>
    <w:rsid w:val="00946243"/>
    <w:rsid w:val="009474E4"/>
    <w:rsid w:val="00953F87"/>
    <w:rsid w:val="009544B4"/>
    <w:rsid w:val="00957572"/>
    <w:rsid w:val="00960C33"/>
    <w:rsid w:val="00965255"/>
    <w:rsid w:val="00981AB0"/>
    <w:rsid w:val="009A4F77"/>
    <w:rsid w:val="009B327F"/>
    <w:rsid w:val="009B47D0"/>
    <w:rsid w:val="009B592D"/>
    <w:rsid w:val="009B7252"/>
    <w:rsid w:val="009C0134"/>
    <w:rsid w:val="009C2674"/>
    <w:rsid w:val="009C2726"/>
    <w:rsid w:val="009C354E"/>
    <w:rsid w:val="009D2995"/>
    <w:rsid w:val="009D432F"/>
    <w:rsid w:val="009D569F"/>
    <w:rsid w:val="009D5DE6"/>
    <w:rsid w:val="009E19B3"/>
    <w:rsid w:val="009F1E29"/>
    <w:rsid w:val="00A07528"/>
    <w:rsid w:val="00A1495C"/>
    <w:rsid w:val="00A24B53"/>
    <w:rsid w:val="00A24F8B"/>
    <w:rsid w:val="00A26DA2"/>
    <w:rsid w:val="00A61CE7"/>
    <w:rsid w:val="00A62366"/>
    <w:rsid w:val="00A672EB"/>
    <w:rsid w:val="00A8471E"/>
    <w:rsid w:val="00A86505"/>
    <w:rsid w:val="00A9066A"/>
    <w:rsid w:val="00A9587E"/>
    <w:rsid w:val="00AA2DD8"/>
    <w:rsid w:val="00AA662F"/>
    <w:rsid w:val="00AC20D0"/>
    <w:rsid w:val="00AC4BD8"/>
    <w:rsid w:val="00AD20C0"/>
    <w:rsid w:val="00AD5C2D"/>
    <w:rsid w:val="00AD68A2"/>
    <w:rsid w:val="00AD75AC"/>
    <w:rsid w:val="00AD7E10"/>
    <w:rsid w:val="00AE00E0"/>
    <w:rsid w:val="00AE791F"/>
    <w:rsid w:val="00AE7E9F"/>
    <w:rsid w:val="00AF7C24"/>
    <w:rsid w:val="00B0083B"/>
    <w:rsid w:val="00B03C23"/>
    <w:rsid w:val="00B07D7F"/>
    <w:rsid w:val="00B164AB"/>
    <w:rsid w:val="00B21558"/>
    <w:rsid w:val="00B22DA8"/>
    <w:rsid w:val="00B301C0"/>
    <w:rsid w:val="00B342D8"/>
    <w:rsid w:val="00B35061"/>
    <w:rsid w:val="00B65E1B"/>
    <w:rsid w:val="00B72637"/>
    <w:rsid w:val="00B77658"/>
    <w:rsid w:val="00B77996"/>
    <w:rsid w:val="00B77E46"/>
    <w:rsid w:val="00B84A2D"/>
    <w:rsid w:val="00B84E38"/>
    <w:rsid w:val="00B872E5"/>
    <w:rsid w:val="00BA2A37"/>
    <w:rsid w:val="00BA2A59"/>
    <w:rsid w:val="00BB2D16"/>
    <w:rsid w:val="00BC04F9"/>
    <w:rsid w:val="00BC64FA"/>
    <w:rsid w:val="00BD00C7"/>
    <w:rsid w:val="00BD1C87"/>
    <w:rsid w:val="00BD3C21"/>
    <w:rsid w:val="00BD56FD"/>
    <w:rsid w:val="00BE5262"/>
    <w:rsid w:val="00C0109C"/>
    <w:rsid w:val="00C02B02"/>
    <w:rsid w:val="00C05C4E"/>
    <w:rsid w:val="00C12B8C"/>
    <w:rsid w:val="00C15400"/>
    <w:rsid w:val="00C21224"/>
    <w:rsid w:val="00C277D3"/>
    <w:rsid w:val="00C342DB"/>
    <w:rsid w:val="00C3571E"/>
    <w:rsid w:val="00C37496"/>
    <w:rsid w:val="00C41310"/>
    <w:rsid w:val="00C4513E"/>
    <w:rsid w:val="00C45C28"/>
    <w:rsid w:val="00C572A2"/>
    <w:rsid w:val="00C61412"/>
    <w:rsid w:val="00C64390"/>
    <w:rsid w:val="00C6633D"/>
    <w:rsid w:val="00C67D4F"/>
    <w:rsid w:val="00C77040"/>
    <w:rsid w:val="00C81A2F"/>
    <w:rsid w:val="00C918EE"/>
    <w:rsid w:val="00C942E8"/>
    <w:rsid w:val="00CA5751"/>
    <w:rsid w:val="00CB15F2"/>
    <w:rsid w:val="00CB1704"/>
    <w:rsid w:val="00CB4D74"/>
    <w:rsid w:val="00CC0806"/>
    <w:rsid w:val="00CC798D"/>
    <w:rsid w:val="00CD0741"/>
    <w:rsid w:val="00CD56C8"/>
    <w:rsid w:val="00CD6D48"/>
    <w:rsid w:val="00CE00D0"/>
    <w:rsid w:val="00CE51C3"/>
    <w:rsid w:val="00CE6716"/>
    <w:rsid w:val="00CE732D"/>
    <w:rsid w:val="00CF2BB3"/>
    <w:rsid w:val="00CF3D97"/>
    <w:rsid w:val="00CF4EBB"/>
    <w:rsid w:val="00CF753E"/>
    <w:rsid w:val="00D122E6"/>
    <w:rsid w:val="00D147BA"/>
    <w:rsid w:val="00D2456A"/>
    <w:rsid w:val="00D25FA0"/>
    <w:rsid w:val="00D412E4"/>
    <w:rsid w:val="00D43F81"/>
    <w:rsid w:val="00D60C9D"/>
    <w:rsid w:val="00D61EB8"/>
    <w:rsid w:val="00D71DEE"/>
    <w:rsid w:val="00D74E8F"/>
    <w:rsid w:val="00D75D00"/>
    <w:rsid w:val="00D767BC"/>
    <w:rsid w:val="00D90A0F"/>
    <w:rsid w:val="00D957C0"/>
    <w:rsid w:val="00D9742B"/>
    <w:rsid w:val="00DA2D90"/>
    <w:rsid w:val="00DA4C6D"/>
    <w:rsid w:val="00DA5ADB"/>
    <w:rsid w:val="00DA5EFF"/>
    <w:rsid w:val="00DA67DE"/>
    <w:rsid w:val="00DB359A"/>
    <w:rsid w:val="00DC3C3A"/>
    <w:rsid w:val="00DC43D7"/>
    <w:rsid w:val="00DC4D31"/>
    <w:rsid w:val="00DC527A"/>
    <w:rsid w:val="00DE2804"/>
    <w:rsid w:val="00DE4F29"/>
    <w:rsid w:val="00DE76C8"/>
    <w:rsid w:val="00DF17DA"/>
    <w:rsid w:val="00DF2DB5"/>
    <w:rsid w:val="00DF3340"/>
    <w:rsid w:val="00DF3909"/>
    <w:rsid w:val="00E048BA"/>
    <w:rsid w:val="00E062EA"/>
    <w:rsid w:val="00E10FB7"/>
    <w:rsid w:val="00E13DB9"/>
    <w:rsid w:val="00E13E4D"/>
    <w:rsid w:val="00E15360"/>
    <w:rsid w:val="00E21B9C"/>
    <w:rsid w:val="00E268B1"/>
    <w:rsid w:val="00E27870"/>
    <w:rsid w:val="00E33AFF"/>
    <w:rsid w:val="00E34045"/>
    <w:rsid w:val="00E34C15"/>
    <w:rsid w:val="00E36C61"/>
    <w:rsid w:val="00E37F64"/>
    <w:rsid w:val="00E46FEE"/>
    <w:rsid w:val="00E63C92"/>
    <w:rsid w:val="00E74F5D"/>
    <w:rsid w:val="00E83E3D"/>
    <w:rsid w:val="00E86025"/>
    <w:rsid w:val="00E95627"/>
    <w:rsid w:val="00EA5231"/>
    <w:rsid w:val="00EA6692"/>
    <w:rsid w:val="00EA7928"/>
    <w:rsid w:val="00EB46F3"/>
    <w:rsid w:val="00EC0A50"/>
    <w:rsid w:val="00ED572E"/>
    <w:rsid w:val="00EE15B7"/>
    <w:rsid w:val="00EE7A47"/>
    <w:rsid w:val="00EF465C"/>
    <w:rsid w:val="00F15B75"/>
    <w:rsid w:val="00F176F9"/>
    <w:rsid w:val="00F243C7"/>
    <w:rsid w:val="00F26C37"/>
    <w:rsid w:val="00F47B8B"/>
    <w:rsid w:val="00F50C7C"/>
    <w:rsid w:val="00F51440"/>
    <w:rsid w:val="00F5739D"/>
    <w:rsid w:val="00F62334"/>
    <w:rsid w:val="00F638D8"/>
    <w:rsid w:val="00F64679"/>
    <w:rsid w:val="00F70E3C"/>
    <w:rsid w:val="00F71A6E"/>
    <w:rsid w:val="00F72866"/>
    <w:rsid w:val="00F75D52"/>
    <w:rsid w:val="00F837BB"/>
    <w:rsid w:val="00F91E5E"/>
    <w:rsid w:val="00FA1F3E"/>
    <w:rsid w:val="00FA4ECD"/>
    <w:rsid w:val="00FA7F33"/>
    <w:rsid w:val="00FB332D"/>
    <w:rsid w:val="00FB5BB4"/>
    <w:rsid w:val="00FB6C03"/>
    <w:rsid w:val="00FC07D5"/>
    <w:rsid w:val="00FC0822"/>
    <w:rsid w:val="00FD1CDD"/>
    <w:rsid w:val="00FD346C"/>
    <w:rsid w:val="00FD3909"/>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72010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2BD75252-673F-4964-B9D8-6AD7B06B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6</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246</cp:revision>
  <dcterms:created xsi:type="dcterms:W3CDTF">2022-04-25T02:29:00Z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